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A5FD" w14:textId="7637728E" w:rsidR="001A3B1D" w:rsidRPr="00371B4D" w:rsidRDefault="00210DC1" w:rsidP="001A3B1D">
      <w:pPr>
        <w:pStyle w:val="Title"/>
        <w:rPr>
          <w:rFonts w:ascii="Qanelas Soft ExtraBold" w:hAnsi="Qanelas Soft ExtraBold"/>
          <w:b/>
          <w:bCs/>
          <w:color w:val="44546A"/>
        </w:rPr>
      </w:pPr>
      <w:r>
        <w:rPr>
          <w:rFonts w:ascii="Qanelas Soft ExtraBold" w:hAnsi="Qanelas Soft ExtraBold"/>
          <w:b/>
          <w:bCs/>
          <w:color w:val="44546A"/>
        </w:rPr>
        <w:t>Nurse Practitioner</w:t>
      </w:r>
    </w:p>
    <w:p w14:paraId="1B076D75" w14:textId="2A6E8686" w:rsidR="001C4153" w:rsidRPr="001C4153" w:rsidRDefault="009D11DE" w:rsidP="001C4153">
      <w:r>
        <w:br/>
      </w:r>
      <w:r w:rsidR="001C4153">
        <w:t>Reports to:</w:t>
      </w:r>
      <w:r w:rsidR="00483873">
        <w:t xml:space="preserve"> </w:t>
      </w:r>
      <w:r w:rsidR="003C08BF">
        <w:t xml:space="preserve">Medical Director </w:t>
      </w:r>
      <w:r w:rsidR="00E16D38">
        <w:t>and</w:t>
      </w:r>
      <w:r w:rsidR="003C08BF">
        <w:t xml:space="preserve"> </w:t>
      </w:r>
      <w:r w:rsidR="00483873">
        <w:t>Program Manager</w:t>
      </w:r>
      <w:r w:rsidR="001C4153">
        <w:br/>
        <w:t>Location:</w:t>
      </w:r>
      <w:r w:rsidR="003C08BF">
        <w:t xml:space="preserve"> </w:t>
      </w:r>
      <w:r w:rsidR="00E16D38">
        <w:t>Foundry Surrey (10280 City Parkway, Surrey, BC)</w:t>
      </w:r>
      <w:r w:rsidR="001C4153">
        <w:br/>
        <w:t>Updated:</w:t>
      </w:r>
      <w:r w:rsidR="00651007">
        <w:t xml:space="preserve"> </w:t>
      </w:r>
    </w:p>
    <w:p w14:paraId="147AEAA9" w14:textId="615CC5A6" w:rsidR="004A36B5" w:rsidRPr="007F365E" w:rsidRDefault="004A36B5" w:rsidP="004A36B5">
      <w:pPr>
        <w:pStyle w:val="Heading2"/>
        <w:rPr>
          <w:rFonts w:ascii="Qanelas Soft ExtraBold" w:hAnsi="Qanelas Soft ExtraBold"/>
          <w:b/>
          <w:bCs/>
          <w:color w:val="44546A"/>
        </w:rPr>
      </w:pPr>
      <w:r w:rsidRPr="007F365E">
        <w:rPr>
          <w:rFonts w:ascii="Qanelas Soft ExtraBold" w:hAnsi="Qanelas Soft ExtraBold"/>
          <w:b/>
          <w:bCs/>
          <w:color w:val="44546A"/>
        </w:rPr>
        <w:t xml:space="preserve">Job </w:t>
      </w:r>
      <w:r w:rsidR="00CB10CF" w:rsidRPr="007F365E">
        <w:rPr>
          <w:rFonts w:ascii="Qanelas Soft ExtraBold" w:hAnsi="Qanelas Soft ExtraBold"/>
          <w:b/>
          <w:bCs/>
          <w:color w:val="44546A"/>
        </w:rPr>
        <w:t>Su</w:t>
      </w:r>
      <w:r w:rsidRPr="007F365E">
        <w:rPr>
          <w:rFonts w:ascii="Qanelas Soft ExtraBold" w:hAnsi="Qanelas Soft ExtraBold"/>
          <w:b/>
          <w:bCs/>
          <w:color w:val="44546A"/>
        </w:rPr>
        <w:t>mmary</w:t>
      </w:r>
    </w:p>
    <w:p w14:paraId="09574BAD" w14:textId="07DCD1B4" w:rsidR="5180B891" w:rsidRPr="00E32165" w:rsidRDefault="5180B891" w:rsidP="1DC9B9E6">
      <w:pPr>
        <w:rPr>
          <w:rFonts w:ascii="Qanelas Soft Medium" w:eastAsia="Qanelas Soft Extra Bold" w:hAnsi="Qanelas Soft Medium" w:cs="Qanelas Soft Extra Bold"/>
          <w:color w:val="3CB0C7"/>
          <w:sz w:val="22"/>
          <w:szCs w:val="22"/>
        </w:rPr>
      </w:pPr>
      <w:r w:rsidRPr="00E32165">
        <w:rPr>
          <w:rFonts w:ascii="Qanelas Soft Medium" w:eastAsia="Qanelas Soft Extra Bold" w:hAnsi="Qanelas Soft Medium" w:cs="Qanelas Soft Extra Bold"/>
          <w:color w:val="3CB0C7"/>
          <w:sz w:val="22"/>
          <w:szCs w:val="22"/>
        </w:rPr>
        <w:t>Foundry is an integrated youth services (IYS) initiative for youth ages 12</w:t>
      </w:r>
      <w:r w:rsidR="004F7EC8">
        <w:rPr>
          <w:rFonts w:ascii="Qanelas Soft Medium" w:eastAsia="Qanelas Soft Extra Bold" w:hAnsi="Qanelas Soft Medium" w:cs="Qanelas Soft Extra Bold"/>
          <w:color w:val="3CB0C7"/>
          <w:sz w:val="22"/>
          <w:szCs w:val="22"/>
        </w:rPr>
        <w:t>-</w:t>
      </w:r>
      <w:r w:rsidRPr="00E32165">
        <w:rPr>
          <w:rFonts w:ascii="Qanelas Soft Medium" w:eastAsia="Qanelas Soft Extra Bold" w:hAnsi="Qanelas Soft Medium" w:cs="Qanelas Soft Extra Bold"/>
          <w:color w:val="3CB0C7"/>
          <w:sz w:val="22"/>
          <w:szCs w:val="22"/>
        </w:rPr>
        <w:t>24 throughout British Columbia (BC). Foundry removes barriers and improves care pathways for youth by supporting co-location and integration of existing resources and services for five core streams: physical and sexual health, mental health, substance use, peer support and social services.</w:t>
      </w:r>
    </w:p>
    <w:p w14:paraId="02FBF03B" w14:textId="1B30F34C" w:rsidR="1DC9B9E6" w:rsidRPr="00500A06" w:rsidRDefault="5180B891" w:rsidP="1DC9B9E6">
      <w:pPr>
        <w:rPr>
          <w:rFonts w:ascii="Qanelas Soft Medium" w:eastAsia="Qanelas Soft Extra Bold" w:hAnsi="Qanelas Soft Medium" w:cs="Qanelas Soft Extra Bold"/>
          <w:color w:val="3CB0C7"/>
          <w:sz w:val="22"/>
          <w:szCs w:val="22"/>
        </w:rPr>
      </w:pPr>
      <w:r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 xml:space="preserve">As a primary health care service, Foundry’s approach is comprehensive, including episodic care, enhanced medical </w:t>
      </w:r>
      <w:r w:rsidR="18558FE9"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specialty</w:t>
      </w:r>
      <w:r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 xml:space="preserve"> service (</w:t>
      </w:r>
      <w:r w:rsidR="004F7EC8"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such as</w:t>
      </w:r>
      <w:r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 xml:space="preserve"> </w:t>
      </w:r>
      <w:r w:rsidR="004F7EC8"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g</w:t>
      </w:r>
      <w:r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ender</w:t>
      </w:r>
      <w:r w:rsidR="004F7EC8"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-a</w:t>
      </w:r>
      <w:r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 xml:space="preserve">ffirming </w:t>
      </w:r>
      <w:r w:rsidR="004F7EC8"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c</w:t>
      </w:r>
      <w:r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 xml:space="preserve">are) as well as longitudinal care.  Services are offered on a </w:t>
      </w:r>
      <w:r w:rsidR="00EC476F"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walk</w:t>
      </w:r>
      <w:r w:rsidRPr="547AEEAB">
        <w:rPr>
          <w:rFonts w:ascii="Qanelas Soft Medium" w:eastAsia="Qanelas Soft Extra Bold" w:hAnsi="Qanelas Soft Medium" w:cs="Qanelas Soft Extra Bold"/>
          <w:color w:val="3CB0C7" w:themeColor="accent1"/>
          <w:sz w:val="22"/>
          <w:szCs w:val="22"/>
        </w:rPr>
        <w:t>-in and appointment basis. Within many communities, Foundry is the only option to receive these kinds of supports for youth under age 25. Primary care is provided collaboratively by a multidisciplinary team that includes family physicians, nurse practitioners, registered nurses, social workers and medical office assistants.</w:t>
      </w:r>
    </w:p>
    <w:p w14:paraId="332A9CDA" w14:textId="11F3224C" w:rsidR="009D11DE" w:rsidRPr="009D11DE" w:rsidRDefault="00D131D7" w:rsidP="009D11DE">
      <w:pPr>
        <w:pStyle w:val="Heading2"/>
        <w:keepNext w:val="0"/>
        <w:keepLines w:val="0"/>
        <w:widowControl w:val="0"/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</w:pP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Reporting to the</w:t>
      </w:r>
      <w:r w:rsidR="00481587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Foundry Surrey Leadership Team</w:t>
      </w:r>
      <w:r w:rsidR="00112F9E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, 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the </w:t>
      </w:r>
      <w:r w:rsidR="00210DC1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nurse practitioner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works alongside an interdisciplinary team of service providers to meet the primary care needs of you</w:t>
      </w:r>
      <w:r w:rsidR="0079071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ng people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ages 12</w:t>
      </w:r>
      <w:r w:rsidR="001B270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-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24. The</w:t>
      </w:r>
      <w:r w:rsidR="00D325B1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y are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responsible and accountable for the comprehensive assessment of </w:t>
      </w:r>
      <w:r w:rsidR="0079071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clients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including diagnosing diseases, disorders and conditions. The </w:t>
      </w:r>
      <w:r w:rsidR="00210DC1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nurse practitioner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initiates treatment including health care management, therapeutic </w:t>
      </w:r>
      <w:r w:rsidRPr="00FA43B9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interventions and medication</w:t>
      </w:r>
      <w:r w:rsidR="008700C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</w:t>
      </w:r>
      <w:r w:rsidR="008700C6" w:rsidRPr="003117B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prescriptions</w:t>
      </w:r>
      <w:r w:rsidRPr="003117B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in accordance with the statutory and regulatory standards, limits</w:t>
      </w:r>
      <w:r w:rsidR="003117B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and c</w:t>
      </w:r>
      <w:r w:rsidRPr="003117B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onditions </w:t>
      </w:r>
      <w:r w:rsidR="002E1A30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and within applicable</w:t>
      </w:r>
      <w:r w:rsidRPr="003117B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employer policies and procedures. The</w:t>
      </w:r>
      <w:r w:rsidR="00D325B1" w:rsidRPr="003117B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y</w:t>
      </w:r>
      <w:r w:rsidR="00D325B1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provide professional guidance to other health professionals and practice</w:t>
      </w:r>
      <w:r w:rsidR="00B6627A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autonomously and interdependently within the context of an interdisciplinary Foundry</w:t>
      </w:r>
      <w:r w:rsidR="00381DC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Surrey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</w:t>
      </w:r>
      <w:proofErr w:type="spellStart"/>
      <w:r w:rsidR="00015E5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centre</w:t>
      </w:r>
      <w:proofErr w:type="spellEnd"/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team</w:t>
      </w:r>
      <w:r w:rsidR="007A3954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. They 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mak</w:t>
      </w:r>
      <w:r w:rsidR="007A3954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e</w:t>
      </w:r>
      <w:r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referrals to specialist physicians, mental health clinicians, public health and others as appropriate.</w:t>
      </w:r>
    </w:p>
    <w:p w14:paraId="256562BD" w14:textId="617AAB78" w:rsidR="00D131D7" w:rsidRDefault="00AE3CC8" w:rsidP="009D11DE">
      <w:pPr>
        <w:pStyle w:val="Heading2"/>
        <w:keepNext w:val="0"/>
        <w:keepLines w:val="0"/>
        <w:widowControl w:val="0"/>
        <w:rPr>
          <w:rFonts w:ascii="Assistant Regular" w:eastAsia="Assistant Regular" w:hAnsi="Assistant Regular" w:cs="Assistant Regular"/>
          <w:color w:val="000000"/>
          <w:sz w:val="20"/>
          <w:szCs w:val="20"/>
        </w:rPr>
      </w:pPr>
      <w:r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The nurse practitioner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</w:t>
      </w:r>
      <w:r w:rsidR="00D131D7" w:rsidRPr="0079071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collaborates with </w:t>
      </w:r>
      <w:r w:rsidR="009F47F1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clients</w:t>
      </w:r>
      <w:r w:rsidR="00D131D7" w:rsidRPr="0079071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, all Foundry</w:t>
      </w:r>
      <w:r w:rsidR="00381DCD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Surrey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</w:t>
      </w:r>
      <w:proofErr w:type="spellStart"/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centre</w:t>
      </w:r>
      <w:proofErr w:type="spellEnd"/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service providers and other community health providers to identify and assess trends and patterns that have implications for </w:t>
      </w:r>
      <w:r w:rsidR="00013E43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clients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, families</w:t>
      </w:r>
      <w:r w:rsidR="00B6627A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/caregivers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and communities</w:t>
      </w:r>
      <w:r w:rsidR="00AA096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. They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develop and implement population</w:t>
      </w:r>
      <w:r w:rsidR="00013E43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-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and evidence-based strategies to improve health</w:t>
      </w:r>
      <w:r w:rsidR="00AA096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,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and </w:t>
      </w:r>
      <w:r w:rsidR="00AA096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they 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participate in policy-making activities that influence health services and practices. The</w:t>
      </w:r>
      <w:r w:rsidR="00AA096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nurse practitioner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participate</w:t>
      </w:r>
      <w:r w:rsidR="00AA0962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s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 in peer review and self-review to evaluate the outcome of services at the </w:t>
      </w:r>
      <w:r w:rsidR="00E26F0F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client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, community and population level</w:t>
      </w:r>
      <w:r w:rsidR="00E26F0F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>s</w:t>
      </w:r>
      <w:r w:rsidR="00D131D7" w:rsidRPr="1DC9B9E6">
        <w:rPr>
          <w:rFonts w:ascii="Assistant Regular" w:eastAsia="Assistant Regular" w:hAnsi="Assistant Regular" w:cs="Assistant Regular"/>
          <w:color w:val="000000" w:themeColor="text1"/>
          <w:sz w:val="20"/>
          <w:szCs w:val="20"/>
        </w:rPr>
        <w:t xml:space="preserve">.   </w:t>
      </w:r>
    </w:p>
    <w:p w14:paraId="514F6935" w14:textId="0EA2671E" w:rsidR="00597F71" w:rsidRPr="007F365E" w:rsidRDefault="00FF1F03" w:rsidP="1DC9B9E6">
      <w:pPr>
        <w:pStyle w:val="Heading2"/>
        <w:rPr>
          <w:rFonts w:ascii="Qanelas Soft ExtraBold" w:eastAsia="Assistant Regular" w:hAnsi="Qanelas Soft ExtraBold" w:cs="Assistant Regular"/>
          <w:b/>
          <w:bCs/>
          <w:color w:val="44546A"/>
        </w:rPr>
      </w:pPr>
      <w:r w:rsidRPr="007F365E">
        <w:rPr>
          <w:rFonts w:ascii="Qanelas Soft ExtraBold" w:eastAsia="Assistant Regular" w:hAnsi="Qanelas Soft ExtraBold" w:cs="Assistant Regular"/>
          <w:b/>
          <w:bCs/>
          <w:color w:val="44546A"/>
        </w:rPr>
        <w:lastRenderedPageBreak/>
        <w:t>Key Duties and Responsibilities</w:t>
      </w:r>
    </w:p>
    <w:p w14:paraId="41FCA600" w14:textId="30FEDF98" w:rsidR="002C3209" w:rsidRPr="002C3209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Diagnoses and treats previously undiagnosed clients</w:t>
      </w:r>
      <w:r w:rsidR="165418D7" w:rsidRPr="1DC9B9E6">
        <w:rPr>
          <w:rFonts w:ascii="Assistant Regular" w:eastAsia="Assistant Regular" w:hAnsi="Assistant Regular" w:cs="Assistant Regular"/>
        </w:rPr>
        <w:t xml:space="preserve"> </w:t>
      </w:r>
      <w:r w:rsidRPr="1DC9B9E6">
        <w:rPr>
          <w:rFonts w:ascii="Assistant Regular" w:eastAsia="Assistant Regular" w:hAnsi="Assistant Regular" w:cs="Assistant Regular"/>
        </w:rPr>
        <w:t xml:space="preserve">for undifferentiated diseases, disorders and conditions within the </w:t>
      </w:r>
      <w:r w:rsidR="00210DC1">
        <w:rPr>
          <w:rFonts w:ascii="Assistant Regular" w:eastAsia="Assistant Regular" w:hAnsi="Assistant Regular" w:cs="Assistant Regular"/>
        </w:rPr>
        <w:t>nurse practitioner</w:t>
      </w:r>
      <w:r w:rsidRPr="1DC9B9E6">
        <w:rPr>
          <w:rFonts w:ascii="Assistant Regular" w:eastAsia="Assistant Regular" w:hAnsi="Assistant Regular" w:cs="Assistant Regular"/>
        </w:rPr>
        <w:t xml:space="preserve">’s scope of practice; writes orders for treatment and medications; provides first line care in </w:t>
      </w:r>
      <w:proofErr w:type="gramStart"/>
      <w:r w:rsidRPr="1DC9B9E6">
        <w:rPr>
          <w:rFonts w:ascii="Assistant Regular" w:eastAsia="Assistant Regular" w:hAnsi="Assistant Regular" w:cs="Assistant Regular"/>
        </w:rPr>
        <w:t>emergencies</w:t>
      </w:r>
      <w:r w:rsidR="00FD365D">
        <w:rPr>
          <w:rFonts w:ascii="Assistant Regular" w:eastAsia="Assistant Regular" w:hAnsi="Assistant Regular" w:cs="Assistant Regular"/>
        </w:rPr>
        <w:t>;</w:t>
      </w:r>
      <w:proofErr w:type="gramEnd"/>
    </w:p>
    <w:p w14:paraId="14792239" w14:textId="3CF61F0F" w:rsidR="002C3209" w:rsidRPr="002C3209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Monitors ongoing care, orders appropriate screening diagnostic investigations; interprets reports of investigations and analyzes information to monitor progress and plan </w:t>
      </w:r>
      <w:proofErr w:type="gramStart"/>
      <w:r w:rsidRPr="1DC9B9E6">
        <w:rPr>
          <w:rFonts w:ascii="Assistant Regular" w:eastAsia="Assistant Regular" w:hAnsi="Assistant Regular" w:cs="Assistant Regular"/>
        </w:rPr>
        <w:t>treatment</w:t>
      </w:r>
      <w:r w:rsidR="00FD365D">
        <w:rPr>
          <w:rFonts w:ascii="Assistant Regular" w:eastAsia="Assistant Regular" w:hAnsi="Assistant Regular" w:cs="Assistant Regular"/>
        </w:rPr>
        <w:t>;</w:t>
      </w:r>
      <w:proofErr w:type="gramEnd"/>
      <w:r w:rsidRPr="1DC9B9E6">
        <w:rPr>
          <w:rFonts w:ascii="Assistant Regular" w:eastAsia="Assistant Regular" w:hAnsi="Assistant Regular" w:cs="Assistant Regular"/>
        </w:rPr>
        <w:t xml:space="preserve"> </w:t>
      </w:r>
    </w:p>
    <w:p w14:paraId="06229E7B" w14:textId="51DB9C61" w:rsidR="002C3209" w:rsidRPr="002C3209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Establishes priorities for management of health, diseases, disorders and conditions; provides follow-up treatment; communicates with clients and families</w:t>
      </w:r>
      <w:r w:rsidR="004D050E">
        <w:rPr>
          <w:rFonts w:ascii="Assistant Regular" w:eastAsia="Assistant Regular" w:hAnsi="Assistant Regular" w:cs="Assistant Regular"/>
        </w:rPr>
        <w:t>/caregivers</w:t>
      </w:r>
      <w:r w:rsidRPr="1DC9B9E6">
        <w:rPr>
          <w:rFonts w:ascii="Assistant Regular" w:eastAsia="Assistant Regular" w:hAnsi="Assistant Regular" w:cs="Assistant Regular"/>
        </w:rPr>
        <w:t xml:space="preserve"> about health findings, diagnoses</w:t>
      </w:r>
      <w:r w:rsidR="00FB19E1">
        <w:rPr>
          <w:rFonts w:ascii="Assistant Regular" w:eastAsia="Assistant Regular" w:hAnsi="Assistant Regular" w:cs="Assistant Regular"/>
        </w:rPr>
        <w:t xml:space="preserve">, </w:t>
      </w:r>
      <w:r w:rsidRPr="1DC9B9E6">
        <w:rPr>
          <w:rFonts w:ascii="Assistant Regular" w:eastAsia="Assistant Regular" w:hAnsi="Assistant Regular" w:cs="Assistant Regular"/>
        </w:rPr>
        <w:t xml:space="preserve">priorities, outcomes and prognoses; supports and counsels clients in their responses to diseases, disorders and </w:t>
      </w:r>
      <w:proofErr w:type="gramStart"/>
      <w:r w:rsidRPr="1DC9B9E6">
        <w:rPr>
          <w:rFonts w:ascii="Assistant Regular" w:eastAsia="Assistant Regular" w:hAnsi="Assistant Regular" w:cs="Assistant Regular"/>
        </w:rPr>
        <w:t>conditions</w:t>
      </w:r>
      <w:r w:rsidR="00FD365D">
        <w:rPr>
          <w:rFonts w:ascii="Assistant Regular" w:eastAsia="Assistant Regular" w:hAnsi="Assistant Regular" w:cs="Assistant Regular"/>
        </w:rPr>
        <w:t>;</w:t>
      </w:r>
      <w:proofErr w:type="gramEnd"/>
    </w:p>
    <w:p w14:paraId="792689E1" w14:textId="60D3511A" w:rsidR="002C3209" w:rsidRPr="00FF2D0A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Collaborates and consults with physicians or other health care and social service providers as appropriate to assess and diagnose client</w:t>
      </w:r>
      <w:r w:rsidR="00B473F7">
        <w:rPr>
          <w:rFonts w:ascii="Assistant Regular" w:eastAsia="Assistant Regular" w:hAnsi="Assistant Regular" w:cs="Assistant Regular"/>
        </w:rPr>
        <w:t xml:space="preserve">s </w:t>
      </w:r>
      <w:r w:rsidR="00B473F7" w:rsidRPr="00B473F7">
        <w:rPr>
          <w:rFonts w:ascii="Assistant Regular" w:eastAsia="Assistant Regular" w:hAnsi="Assistant Regular" w:cs="Assistant Regular"/>
        </w:rPr>
        <w:t>and develop</w:t>
      </w:r>
      <w:r w:rsidRPr="00B473F7">
        <w:rPr>
          <w:rFonts w:ascii="Assistant Regular" w:eastAsia="Assistant Regular" w:hAnsi="Assistant Regular" w:cs="Assistant Regular"/>
        </w:rPr>
        <w:t xml:space="preserve"> and implement treatment </w:t>
      </w:r>
      <w:proofErr w:type="gramStart"/>
      <w:r w:rsidRPr="00B473F7">
        <w:rPr>
          <w:rFonts w:ascii="Assistant Regular" w:eastAsia="Assistant Regular" w:hAnsi="Assistant Regular" w:cs="Assistant Regular"/>
        </w:rPr>
        <w:t>plans</w:t>
      </w:r>
      <w:r w:rsidR="00B473F7" w:rsidRPr="00B473F7">
        <w:rPr>
          <w:rFonts w:ascii="Assistant Regular" w:eastAsia="Assistant Regular" w:hAnsi="Assistant Regular" w:cs="Assistant Regular"/>
        </w:rPr>
        <w:t>;</w:t>
      </w:r>
      <w:proofErr w:type="gramEnd"/>
      <w:r w:rsidRPr="1DC9B9E6">
        <w:rPr>
          <w:rFonts w:ascii="Assistant Regular" w:eastAsia="Assistant Regular" w:hAnsi="Assistant Regular" w:cs="Assistant Regular"/>
        </w:rPr>
        <w:t xml:space="preserve"> </w:t>
      </w:r>
    </w:p>
    <w:p w14:paraId="56847B97" w14:textId="25DB4D41" w:rsidR="002C3209" w:rsidRPr="002C3209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Prescribes drugs within the statutory and regulatory standards, limits and conditions for </w:t>
      </w:r>
      <w:r w:rsidR="00210DC1">
        <w:rPr>
          <w:rFonts w:ascii="Assistant Regular" w:eastAsia="Assistant Regular" w:hAnsi="Assistant Regular" w:cs="Assistant Regular"/>
        </w:rPr>
        <w:t>nurse practitioner</w:t>
      </w:r>
      <w:r w:rsidRPr="1DC9B9E6">
        <w:rPr>
          <w:rFonts w:ascii="Assistant Regular" w:eastAsia="Assistant Regular" w:hAnsi="Assistant Regular" w:cs="Assistant Regular"/>
        </w:rPr>
        <w:t xml:space="preserve">s and within applicable employer policies and </w:t>
      </w:r>
      <w:proofErr w:type="gramStart"/>
      <w:r w:rsidRPr="1DC9B9E6">
        <w:rPr>
          <w:rFonts w:ascii="Assistant Regular" w:eastAsia="Assistant Regular" w:hAnsi="Assistant Regular" w:cs="Assistant Regular"/>
        </w:rPr>
        <w:t>procedures</w:t>
      </w:r>
      <w:r w:rsidR="002A4982">
        <w:rPr>
          <w:rFonts w:ascii="Assistant Regular" w:eastAsia="Assistant Regular" w:hAnsi="Assistant Regular" w:cs="Assistant Regular"/>
        </w:rPr>
        <w:t>;</w:t>
      </w:r>
      <w:proofErr w:type="gramEnd"/>
    </w:p>
    <w:p w14:paraId="33863DA0" w14:textId="2C0ED9C3" w:rsidR="002C3209" w:rsidRPr="002C3209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Participates in research contributing to improved client</w:t>
      </w:r>
      <w:r w:rsidR="006670AB">
        <w:rPr>
          <w:rFonts w:ascii="Assistant Regular" w:eastAsia="Assistant Regular" w:hAnsi="Assistant Regular" w:cs="Assistant Regular"/>
        </w:rPr>
        <w:t xml:space="preserve"> </w:t>
      </w:r>
      <w:r w:rsidRPr="1DC9B9E6">
        <w:rPr>
          <w:rFonts w:ascii="Assistant Regular" w:eastAsia="Assistant Regular" w:hAnsi="Assistant Regular" w:cs="Assistant Regular"/>
        </w:rPr>
        <w:t xml:space="preserve">care and advances in nursing, health policy development and population </w:t>
      </w:r>
      <w:proofErr w:type="gramStart"/>
      <w:r w:rsidRPr="1DC9B9E6">
        <w:rPr>
          <w:rFonts w:ascii="Assistant Regular" w:eastAsia="Assistant Regular" w:hAnsi="Assistant Regular" w:cs="Assistant Regular"/>
        </w:rPr>
        <w:t>health</w:t>
      </w:r>
      <w:r w:rsidR="002A4982">
        <w:rPr>
          <w:rFonts w:ascii="Assistant Regular" w:eastAsia="Assistant Regular" w:hAnsi="Assistant Regular" w:cs="Assistant Regular"/>
        </w:rPr>
        <w:t>;</w:t>
      </w:r>
      <w:proofErr w:type="gramEnd"/>
      <w:r w:rsidRPr="1DC9B9E6">
        <w:rPr>
          <w:rFonts w:ascii="Assistant Regular" w:eastAsia="Assistant Regular" w:hAnsi="Assistant Regular" w:cs="Assistant Regular"/>
        </w:rPr>
        <w:t xml:space="preserve"> </w:t>
      </w:r>
    </w:p>
    <w:p w14:paraId="3FF700F0" w14:textId="09CA57FA" w:rsidR="002C3209" w:rsidRPr="002C3209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Maintains youth population health focus (ages 12</w:t>
      </w:r>
      <w:r w:rsidR="00A951D8">
        <w:rPr>
          <w:rFonts w:ascii="Assistant Regular" w:eastAsia="Assistant Regular" w:hAnsi="Assistant Regular" w:cs="Assistant Regular"/>
        </w:rPr>
        <w:t>-</w:t>
      </w:r>
      <w:r w:rsidRPr="1DC9B9E6">
        <w:rPr>
          <w:rFonts w:ascii="Assistant Regular" w:eastAsia="Assistant Regular" w:hAnsi="Assistant Regular" w:cs="Assistant Regular"/>
        </w:rPr>
        <w:t xml:space="preserve">24) by implementing screening and health promotion activities for youth populations at </w:t>
      </w:r>
      <w:proofErr w:type="gramStart"/>
      <w:r w:rsidRPr="1DC9B9E6">
        <w:rPr>
          <w:rFonts w:ascii="Assistant Regular" w:eastAsia="Assistant Regular" w:hAnsi="Assistant Regular" w:cs="Assistant Regular"/>
        </w:rPr>
        <w:t>risk</w:t>
      </w:r>
      <w:r w:rsidR="002A4982">
        <w:rPr>
          <w:rFonts w:ascii="Assistant Regular" w:eastAsia="Assistant Regular" w:hAnsi="Assistant Regular" w:cs="Assistant Regular"/>
        </w:rPr>
        <w:t>;</w:t>
      </w:r>
      <w:proofErr w:type="gramEnd"/>
    </w:p>
    <w:p w14:paraId="765E80DC" w14:textId="460F6307" w:rsidR="00FB7D52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  <w:lang w:eastAsia="en-CA"/>
        </w:rPr>
      </w:pPr>
      <w:r w:rsidRPr="1DC9B9E6">
        <w:rPr>
          <w:rFonts w:ascii="Assistant Regular" w:eastAsia="Assistant Regular" w:hAnsi="Assistant Regular" w:cs="Assistant Regular"/>
          <w:lang w:eastAsia="en-CA"/>
        </w:rPr>
        <w:t xml:space="preserve">May participate in interdisciplinary Foundry </w:t>
      </w:r>
      <w:proofErr w:type="spellStart"/>
      <w:r w:rsidRPr="1DC9B9E6">
        <w:rPr>
          <w:rFonts w:ascii="Assistant Regular" w:eastAsia="Assistant Regular" w:hAnsi="Assistant Regular" w:cs="Assistant Regular"/>
          <w:lang w:eastAsia="en-CA"/>
        </w:rPr>
        <w:t>centre</w:t>
      </w:r>
      <w:proofErr w:type="spellEnd"/>
      <w:r w:rsidRPr="1DC9B9E6">
        <w:rPr>
          <w:rFonts w:ascii="Assistant Regular" w:eastAsia="Assistant Regular" w:hAnsi="Assistant Regular" w:cs="Assistant Regular"/>
          <w:lang w:eastAsia="en-CA"/>
        </w:rPr>
        <w:t xml:space="preserve"> education through case presentations, mentoring, role modeling</w:t>
      </w:r>
      <w:r w:rsidR="00257CF3">
        <w:rPr>
          <w:rFonts w:ascii="Assistant Regular" w:eastAsia="Assistant Regular" w:hAnsi="Assistant Regular" w:cs="Assistant Regular"/>
          <w:lang w:eastAsia="en-CA"/>
        </w:rPr>
        <w:t xml:space="preserve">, </w:t>
      </w:r>
      <w:r w:rsidRPr="1DC9B9E6">
        <w:rPr>
          <w:rFonts w:ascii="Assistant Regular" w:eastAsia="Assistant Regular" w:hAnsi="Assistant Regular" w:cs="Assistant Regular"/>
          <w:lang w:eastAsia="en-CA"/>
        </w:rPr>
        <w:t xml:space="preserve">facilitating the exchange of </w:t>
      </w:r>
      <w:r w:rsidRPr="00FB7D52">
        <w:rPr>
          <w:rFonts w:ascii="Assistant Regular" w:eastAsia="Assistant Regular" w:hAnsi="Assistant Regular" w:cs="Assistant Regular"/>
          <w:lang w:eastAsia="en-CA"/>
        </w:rPr>
        <w:t>knowledge</w:t>
      </w:r>
      <w:r w:rsidR="00257CF3">
        <w:rPr>
          <w:rFonts w:ascii="Assistant Regular" w:eastAsia="Assistant Regular" w:hAnsi="Assistant Regular" w:cs="Assistant Regular"/>
          <w:lang w:eastAsia="en-CA"/>
        </w:rPr>
        <w:t xml:space="preserve"> and </w:t>
      </w:r>
      <w:r w:rsidRPr="00FB7D52">
        <w:rPr>
          <w:rFonts w:ascii="Assistant Regular" w:eastAsia="Assistant Regular" w:hAnsi="Assistant Regular" w:cs="Assistant Regular"/>
          <w:lang w:eastAsia="en-CA"/>
        </w:rPr>
        <w:t>foster</w:t>
      </w:r>
      <w:r w:rsidR="00257CF3">
        <w:rPr>
          <w:rFonts w:ascii="Assistant Regular" w:eastAsia="Assistant Regular" w:hAnsi="Assistant Regular" w:cs="Assistant Regular"/>
          <w:lang w:eastAsia="en-CA"/>
        </w:rPr>
        <w:t>ing</w:t>
      </w:r>
      <w:r w:rsidRPr="00FB7D52">
        <w:rPr>
          <w:rFonts w:ascii="Assistant Regular" w:eastAsia="Assistant Regular" w:hAnsi="Assistant Regular" w:cs="Assistant Regular"/>
          <w:lang w:eastAsia="en-CA"/>
        </w:rPr>
        <w:t xml:space="preserve"> health care </w:t>
      </w:r>
      <w:proofErr w:type="gramStart"/>
      <w:r w:rsidRPr="00FB7D52">
        <w:rPr>
          <w:rFonts w:ascii="Assistant Regular" w:eastAsia="Assistant Regular" w:hAnsi="Assistant Regular" w:cs="Assistant Regular"/>
          <w:lang w:eastAsia="en-CA"/>
        </w:rPr>
        <w:t>partnerships</w:t>
      </w:r>
      <w:r w:rsidR="00FB7D52">
        <w:rPr>
          <w:rFonts w:ascii="Assistant Regular" w:eastAsia="Assistant Regular" w:hAnsi="Assistant Regular" w:cs="Assistant Regular"/>
          <w:lang w:eastAsia="en-CA"/>
        </w:rPr>
        <w:t>;</w:t>
      </w:r>
      <w:proofErr w:type="gramEnd"/>
    </w:p>
    <w:p w14:paraId="01EBBA8D" w14:textId="677EAB9A" w:rsidR="002C3209" w:rsidRPr="004204DA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  <w:lang w:eastAsia="en-CA"/>
        </w:rPr>
      </w:pPr>
      <w:r w:rsidRPr="00FB7D52">
        <w:rPr>
          <w:rFonts w:ascii="Assistant Regular" w:eastAsia="Assistant Regular" w:hAnsi="Assistant Regular" w:cs="Assistant Regular"/>
          <w:lang w:eastAsia="en-CA"/>
        </w:rPr>
        <w:t>Develops,</w:t>
      </w:r>
      <w:r w:rsidRPr="1DC9B9E6">
        <w:rPr>
          <w:rFonts w:ascii="Assistant Regular" w:eastAsia="Assistant Regular" w:hAnsi="Assistant Regular" w:cs="Assistant Regular"/>
          <w:lang w:eastAsia="en-CA"/>
        </w:rPr>
        <w:t xml:space="preserve"> implements and evaluates policies and procedures related to nursing, interdisciplinary care and health system practices</w:t>
      </w:r>
      <w:r w:rsidR="00257CF3">
        <w:rPr>
          <w:rFonts w:ascii="Assistant Regular" w:eastAsia="Assistant Regular" w:hAnsi="Assistant Regular" w:cs="Assistant Regular"/>
          <w:lang w:eastAsia="en-CA"/>
        </w:rPr>
        <w:t>; and</w:t>
      </w:r>
    </w:p>
    <w:p w14:paraId="4B607203" w14:textId="77777777" w:rsidR="002C3209" w:rsidRPr="002C3209" w:rsidRDefault="002C3209" w:rsidP="1DC9B9E6">
      <w:pPr>
        <w:pStyle w:val="ListParagraph"/>
        <w:numPr>
          <w:ilvl w:val="0"/>
          <w:numId w:val="16"/>
        </w:numPr>
        <w:spacing w:after="200" w:line="276" w:lineRule="auto"/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  <w:lang w:eastAsia="en-CA"/>
        </w:rPr>
        <w:t>Performs other duties as required.</w:t>
      </w:r>
    </w:p>
    <w:p w14:paraId="0F3BBC22" w14:textId="02805BE4" w:rsidR="00FF1F03" w:rsidRPr="007F365E" w:rsidRDefault="00FF1F03" w:rsidP="1DC9B9E6">
      <w:pPr>
        <w:pStyle w:val="Heading2"/>
        <w:rPr>
          <w:rFonts w:ascii="Qanelas Soft ExtraBold" w:eastAsia="Assistant Regular" w:hAnsi="Qanelas Soft ExtraBold" w:cs="Assistant Regular"/>
          <w:b/>
          <w:bCs/>
          <w:color w:val="44546A"/>
        </w:rPr>
      </w:pPr>
      <w:r w:rsidRPr="007F365E">
        <w:rPr>
          <w:rFonts w:ascii="Qanelas Soft ExtraBold" w:eastAsia="Assistant Regular" w:hAnsi="Qanelas Soft ExtraBold" w:cs="Assistant Regular"/>
          <w:b/>
          <w:bCs/>
          <w:color w:val="44546A"/>
        </w:rPr>
        <w:t>Qualifications</w:t>
      </w:r>
    </w:p>
    <w:p w14:paraId="032A5B56" w14:textId="6DC8AC83" w:rsidR="00E717FD" w:rsidRDefault="00ED26D6" w:rsidP="1DC9B9E6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  <w:lang w:eastAsia="en-CA"/>
        </w:rPr>
        <w:t xml:space="preserve">Current practicing registration as a </w:t>
      </w:r>
      <w:r w:rsidR="00210DC1">
        <w:rPr>
          <w:rFonts w:ascii="Assistant Regular" w:eastAsia="Assistant Regular" w:hAnsi="Assistant Regular" w:cs="Assistant Regular"/>
          <w:lang w:eastAsia="en-CA"/>
        </w:rPr>
        <w:t>nurse practitioner</w:t>
      </w:r>
      <w:r w:rsidRPr="1DC9B9E6">
        <w:rPr>
          <w:rFonts w:ascii="Assistant Regular" w:eastAsia="Assistant Regular" w:hAnsi="Assistant Regular" w:cs="Assistant Regular"/>
          <w:lang w:eastAsia="en-CA"/>
        </w:rPr>
        <w:t xml:space="preserve"> with the British Columbia College of </w:t>
      </w:r>
      <w:r w:rsidRPr="1DC9B9E6">
        <w:rPr>
          <w:rFonts w:ascii="Assistant Regular" w:eastAsia="Assistant Regular" w:hAnsi="Assistant Regular" w:cs="Assistant Regular"/>
        </w:rPr>
        <w:t>Nurs</w:t>
      </w:r>
      <w:r w:rsidR="00745A7B">
        <w:rPr>
          <w:rFonts w:ascii="Assistant Regular" w:eastAsia="Assistant Regular" w:hAnsi="Assistant Regular" w:cs="Assistant Regular"/>
        </w:rPr>
        <w:t>es and Midwives</w:t>
      </w:r>
      <w:r w:rsidRPr="1DC9B9E6">
        <w:rPr>
          <w:rFonts w:ascii="Assistant Regular" w:eastAsia="Assistant Regular" w:hAnsi="Assistant Regular" w:cs="Assistant Regular"/>
        </w:rPr>
        <w:t xml:space="preserve"> (BCCN</w:t>
      </w:r>
      <w:r w:rsidR="00244637">
        <w:rPr>
          <w:rFonts w:ascii="Assistant Regular" w:eastAsia="Assistant Regular" w:hAnsi="Assistant Regular" w:cs="Assistant Regular"/>
        </w:rPr>
        <w:t>M</w:t>
      </w:r>
      <w:r w:rsidRPr="1DC9B9E6">
        <w:rPr>
          <w:rFonts w:ascii="Assistant Regular" w:eastAsia="Assistant Regular" w:hAnsi="Assistant Regular" w:cs="Assistant Regular"/>
        </w:rPr>
        <w:t xml:space="preserve">) and recent relevant </w:t>
      </w:r>
      <w:r w:rsidR="1E29BB11" w:rsidRPr="1DC9B9E6">
        <w:rPr>
          <w:rFonts w:ascii="Assistant Regular" w:eastAsia="Assistant Regular" w:hAnsi="Assistant Regular" w:cs="Assistant Regular"/>
        </w:rPr>
        <w:t>clinical</w:t>
      </w:r>
      <w:r w:rsidRPr="1DC9B9E6">
        <w:rPr>
          <w:rFonts w:ascii="Assistant Regular" w:eastAsia="Assistant Regular" w:hAnsi="Assistant Regular" w:cs="Assistant Regular"/>
        </w:rPr>
        <w:t xml:space="preserve"> nursing </w:t>
      </w:r>
      <w:proofErr w:type="gramStart"/>
      <w:r w:rsidRPr="1DC9B9E6">
        <w:rPr>
          <w:rFonts w:ascii="Assistant Regular" w:eastAsia="Assistant Regular" w:hAnsi="Assistant Regular" w:cs="Assistant Regular"/>
        </w:rPr>
        <w:t>experience</w:t>
      </w:r>
      <w:r w:rsidR="00E717FD">
        <w:rPr>
          <w:rFonts w:ascii="Assistant Regular" w:eastAsia="Assistant Regular" w:hAnsi="Assistant Regular" w:cs="Assistant Regular"/>
        </w:rPr>
        <w:t>;</w:t>
      </w:r>
      <w:proofErr w:type="gramEnd"/>
    </w:p>
    <w:p w14:paraId="41BAAD8E" w14:textId="77777777" w:rsidR="00E717FD" w:rsidRDefault="00ED26D6" w:rsidP="1DC9B9E6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Successful completion of the Objective Structured Clinical Examination (OSCE</w:t>
      </w:r>
      <w:proofErr w:type="gramStart"/>
      <w:r w:rsidRPr="1DC9B9E6">
        <w:rPr>
          <w:rFonts w:ascii="Assistant Regular" w:eastAsia="Assistant Regular" w:hAnsi="Assistant Regular" w:cs="Assistant Regular"/>
        </w:rPr>
        <w:t>)</w:t>
      </w:r>
      <w:r w:rsidR="00E717FD">
        <w:rPr>
          <w:rFonts w:ascii="Assistant Regular" w:eastAsia="Assistant Regular" w:hAnsi="Assistant Regular" w:cs="Assistant Regular"/>
        </w:rPr>
        <w:t>;</w:t>
      </w:r>
      <w:proofErr w:type="gramEnd"/>
    </w:p>
    <w:p w14:paraId="4168D612" w14:textId="79EA1856" w:rsidR="00ED26D6" w:rsidRPr="00FF2D0A" w:rsidRDefault="00ED26D6" w:rsidP="1DC9B9E6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Completion of the Basic Life Support </w:t>
      </w:r>
      <w:r w:rsidR="00322A74">
        <w:rPr>
          <w:rFonts w:ascii="Assistant Regular" w:eastAsia="Assistant Regular" w:hAnsi="Assistant Regular" w:cs="Assistant Regular"/>
        </w:rPr>
        <w:t>c</w:t>
      </w:r>
      <w:r w:rsidRPr="1DC9B9E6">
        <w:rPr>
          <w:rFonts w:ascii="Assistant Regular" w:eastAsia="Assistant Regular" w:hAnsi="Assistant Regular" w:cs="Assistant Regular"/>
        </w:rPr>
        <w:t>ourse</w:t>
      </w:r>
      <w:r w:rsidR="00322A74">
        <w:rPr>
          <w:rFonts w:ascii="Assistant Regular" w:eastAsia="Assistant Regular" w:hAnsi="Assistant Regular" w:cs="Assistant Regular"/>
        </w:rPr>
        <w:t xml:space="preserve"> (formerly </w:t>
      </w:r>
      <w:r w:rsidR="005F1E73">
        <w:rPr>
          <w:rFonts w:ascii="Assistant Regular" w:eastAsia="Assistant Regular" w:hAnsi="Assistant Regular" w:cs="Assistant Regular"/>
        </w:rPr>
        <w:t xml:space="preserve">the </w:t>
      </w:r>
      <w:r w:rsidR="00322A74">
        <w:rPr>
          <w:rFonts w:ascii="Assistant Regular" w:eastAsia="Assistant Regular" w:hAnsi="Assistant Regular" w:cs="Assistant Regular"/>
        </w:rPr>
        <w:t>Health Care Provider CPR</w:t>
      </w:r>
      <w:r w:rsidR="005F1E73">
        <w:rPr>
          <w:rFonts w:ascii="Assistant Regular" w:eastAsia="Assistant Regular" w:hAnsi="Assistant Regular" w:cs="Assistant Regular"/>
        </w:rPr>
        <w:t xml:space="preserve"> course</w:t>
      </w:r>
      <w:proofErr w:type="gramStart"/>
      <w:r w:rsidR="00322A74">
        <w:rPr>
          <w:rFonts w:ascii="Assistant Regular" w:eastAsia="Assistant Regular" w:hAnsi="Assistant Regular" w:cs="Assistant Regular"/>
        </w:rPr>
        <w:t>)</w:t>
      </w:r>
      <w:r w:rsidR="00E717FD">
        <w:rPr>
          <w:rFonts w:ascii="Assistant Regular" w:eastAsia="Assistant Regular" w:hAnsi="Assistant Regular" w:cs="Assistant Regular"/>
        </w:rPr>
        <w:t>;</w:t>
      </w:r>
      <w:proofErr w:type="gramEnd"/>
      <w:r w:rsidRPr="1DC9B9E6">
        <w:rPr>
          <w:rFonts w:ascii="Assistant Regular" w:eastAsia="Assistant Regular" w:hAnsi="Assistant Regular" w:cs="Assistant Regular"/>
        </w:rPr>
        <w:t xml:space="preserve"> </w:t>
      </w:r>
    </w:p>
    <w:p w14:paraId="0359A61C" w14:textId="79BF6525" w:rsidR="400853AA" w:rsidRDefault="400853AA" w:rsidP="1DC9B9E6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Experience working with </w:t>
      </w:r>
      <w:r w:rsidR="005C5122">
        <w:rPr>
          <w:rFonts w:ascii="Assistant Regular" w:eastAsia="Assistant Regular" w:hAnsi="Assistant Regular" w:cs="Assistant Regular"/>
        </w:rPr>
        <w:t xml:space="preserve">young </w:t>
      </w:r>
      <w:r w:rsidRPr="1DC9B9E6">
        <w:rPr>
          <w:rFonts w:ascii="Assistant Regular" w:eastAsia="Assistant Regular" w:hAnsi="Assistant Regular" w:cs="Assistant Regular"/>
        </w:rPr>
        <w:t xml:space="preserve">people </w:t>
      </w:r>
      <w:r w:rsidR="005C5122">
        <w:rPr>
          <w:rFonts w:ascii="Assistant Regular" w:eastAsia="Assistant Regular" w:hAnsi="Assistant Regular" w:cs="Assistant Regular"/>
        </w:rPr>
        <w:t>ages</w:t>
      </w:r>
      <w:r w:rsidRPr="1DC9B9E6">
        <w:rPr>
          <w:rFonts w:ascii="Assistant Regular" w:eastAsia="Assistant Regular" w:hAnsi="Assistant Regular" w:cs="Assistant Regular"/>
        </w:rPr>
        <w:t xml:space="preserve"> 12-24 considered an asset</w:t>
      </w:r>
      <w:r w:rsidR="00931D04">
        <w:rPr>
          <w:rFonts w:ascii="Assistant Regular" w:eastAsia="Assistant Regular" w:hAnsi="Assistant Regular" w:cs="Assistant Regular"/>
        </w:rPr>
        <w:t>;</w:t>
      </w:r>
      <w:r w:rsidR="00257CF3">
        <w:rPr>
          <w:rFonts w:ascii="Assistant Regular" w:eastAsia="Assistant Regular" w:hAnsi="Assistant Regular" w:cs="Assistant Regular"/>
        </w:rPr>
        <w:t xml:space="preserve"> and</w:t>
      </w:r>
    </w:p>
    <w:p w14:paraId="28CB2BEF" w14:textId="3A04C803" w:rsidR="400853AA" w:rsidRDefault="400853AA" w:rsidP="1DC9B9E6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Experience with gender</w:t>
      </w:r>
      <w:r w:rsidR="0021432E">
        <w:rPr>
          <w:rFonts w:ascii="Assistant Regular" w:eastAsia="Assistant Regular" w:hAnsi="Assistant Regular" w:cs="Assistant Regular"/>
        </w:rPr>
        <w:t>-</w:t>
      </w:r>
      <w:r w:rsidRPr="1DC9B9E6">
        <w:rPr>
          <w:rFonts w:ascii="Assistant Regular" w:eastAsia="Assistant Regular" w:hAnsi="Assistant Regular" w:cs="Assistant Regular"/>
        </w:rPr>
        <w:t>affirming care</w:t>
      </w:r>
      <w:r w:rsidR="002672B0">
        <w:rPr>
          <w:rFonts w:ascii="Assistant Regular" w:eastAsia="Assistant Regular" w:hAnsi="Assistant Regular" w:cs="Assistant Regular"/>
        </w:rPr>
        <w:t xml:space="preserve">, </w:t>
      </w:r>
      <w:r w:rsidRPr="1DC9B9E6">
        <w:rPr>
          <w:rFonts w:ascii="Assistant Regular" w:eastAsia="Assistant Regular" w:hAnsi="Assistant Regular" w:cs="Assistant Regular"/>
        </w:rPr>
        <w:t xml:space="preserve">mental health and </w:t>
      </w:r>
      <w:r w:rsidR="754309E8" w:rsidRPr="1DC9B9E6">
        <w:rPr>
          <w:rFonts w:ascii="Assistant Regular" w:eastAsia="Assistant Regular" w:hAnsi="Assistant Regular" w:cs="Assistant Regular"/>
        </w:rPr>
        <w:t>substance</w:t>
      </w:r>
      <w:r w:rsidRPr="1DC9B9E6">
        <w:rPr>
          <w:rFonts w:ascii="Assistant Regular" w:eastAsia="Assistant Regular" w:hAnsi="Assistant Regular" w:cs="Assistant Regular"/>
        </w:rPr>
        <w:t xml:space="preserve"> use considered an asset.</w:t>
      </w:r>
    </w:p>
    <w:p w14:paraId="009A988B" w14:textId="00AA9C65" w:rsidR="59A2719D" w:rsidRPr="007F365E" w:rsidRDefault="59A2719D" w:rsidP="1DC9B9E6">
      <w:pPr>
        <w:pStyle w:val="Heading2"/>
        <w:rPr>
          <w:rFonts w:ascii="Qanelas Soft ExtraBold" w:eastAsia="Assistant Regular" w:hAnsi="Qanelas Soft ExtraBold" w:cs="Assistant Regular"/>
          <w:b/>
          <w:bCs/>
          <w:color w:val="44546A"/>
        </w:rPr>
      </w:pPr>
      <w:r w:rsidRPr="007F365E">
        <w:rPr>
          <w:rFonts w:ascii="Qanelas Soft ExtraBold" w:eastAsia="Assistant Regular" w:hAnsi="Qanelas Soft ExtraBold" w:cs="Assistant Regular"/>
          <w:b/>
          <w:bCs/>
          <w:color w:val="44546A"/>
        </w:rPr>
        <w:t>Skills and Abilities</w:t>
      </w:r>
    </w:p>
    <w:p w14:paraId="0466623D" w14:textId="1D70CD7F" w:rsidR="007F16A8" w:rsidRP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Ability to communicate and collaborate with clients and families</w:t>
      </w:r>
      <w:r w:rsidR="00497D1C">
        <w:rPr>
          <w:rFonts w:ascii="Assistant Regular" w:eastAsia="Assistant Regular" w:hAnsi="Assistant Regular" w:cs="Assistant Regular"/>
        </w:rPr>
        <w:t>/caregivers</w:t>
      </w:r>
      <w:r w:rsidRPr="1DC9B9E6">
        <w:rPr>
          <w:rFonts w:ascii="Assistant Regular" w:eastAsia="Assistant Regular" w:hAnsi="Assistant Regular" w:cs="Assistant Regular"/>
        </w:rPr>
        <w:t xml:space="preserve"> about health findings, diagnosis, treatment, self-care and </w:t>
      </w:r>
      <w:proofErr w:type="gramStart"/>
      <w:r w:rsidRPr="1DC9B9E6">
        <w:rPr>
          <w:rFonts w:ascii="Assistant Regular" w:eastAsia="Assistant Regular" w:hAnsi="Assistant Regular" w:cs="Assistant Regular"/>
        </w:rPr>
        <w:t>prognosis</w:t>
      </w:r>
      <w:r w:rsidR="00712311">
        <w:rPr>
          <w:rFonts w:ascii="Assistant Regular" w:eastAsia="Assistant Regular" w:hAnsi="Assistant Regular" w:cs="Assistant Regular"/>
        </w:rPr>
        <w:t>;</w:t>
      </w:r>
      <w:proofErr w:type="gramEnd"/>
    </w:p>
    <w:p w14:paraId="66D37681" w14:textId="77CBAED9" w:rsid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Ability to collaborate, consult with and formally refer clients to physicians and other health professionals when </w:t>
      </w:r>
      <w:proofErr w:type="gramStart"/>
      <w:r w:rsidRPr="1DC9B9E6">
        <w:rPr>
          <w:rFonts w:ascii="Assistant Regular" w:eastAsia="Assistant Regular" w:hAnsi="Assistant Regular" w:cs="Assistant Regular"/>
        </w:rPr>
        <w:t>appropriate</w:t>
      </w:r>
      <w:r w:rsidR="000E12A4">
        <w:rPr>
          <w:rFonts w:ascii="Assistant Regular" w:eastAsia="Assistant Regular" w:hAnsi="Assistant Regular" w:cs="Assistant Regular"/>
        </w:rPr>
        <w:t>;</w:t>
      </w:r>
      <w:proofErr w:type="gramEnd"/>
    </w:p>
    <w:p w14:paraId="0AFE9D47" w14:textId="201E15F6" w:rsidR="005D7AE3" w:rsidRDefault="0031511C" w:rsidP="005D7AE3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>
        <w:rPr>
          <w:rFonts w:ascii="Assistant Regular" w:eastAsia="Assistant Regular" w:hAnsi="Assistant Regular" w:cs="Assistant Regular"/>
        </w:rPr>
        <w:t>Cultural agility, safety and humility (CASH) skills and expertise:</w:t>
      </w:r>
    </w:p>
    <w:p w14:paraId="35BDCCDC" w14:textId="77777777" w:rsidR="00731375" w:rsidRDefault="00731375" w:rsidP="00731375">
      <w:pPr>
        <w:pStyle w:val="ListParagraph"/>
        <w:numPr>
          <w:ilvl w:val="1"/>
          <w:numId w:val="17"/>
        </w:numPr>
        <w:ind w:left="720"/>
      </w:pPr>
      <w:r w:rsidRPr="00A9542D">
        <w:t xml:space="preserve">Demonstrated cultural sensitivity and understanding of the client’s population’s socio-economic </w:t>
      </w:r>
      <w:proofErr w:type="gramStart"/>
      <w:r w:rsidRPr="00A9542D">
        <w:t>characteristics;</w:t>
      </w:r>
      <w:proofErr w:type="gramEnd"/>
    </w:p>
    <w:p w14:paraId="0E2E7D0B" w14:textId="65AB362F" w:rsidR="00636F70" w:rsidRDefault="00636F70" w:rsidP="00636F70">
      <w:pPr>
        <w:pStyle w:val="ListParagraph"/>
        <w:numPr>
          <w:ilvl w:val="1"/>
          <w:numId w:val="17"/>
        </w:numPr>
      </w:pPr>
      <w:r w:rsidRPr="00A9542D">
        <w:lastRenderedPageBreak/>
        <w:t xml:space="preserve">Commitment to learning and unlearning about colonization and its impact on creating and sustaining health </w:t>
      </w:r>
      <w:proofErr w:type="gramStart"/>
      <w:r w:rsidRPr="00A9542D">
        <w:t>inequities;</w:t>
      </w:r>
      <w:proofErr w:type="gramEnd"/>
    </w:p>
    <w:p w14:paraId="0F234534" w14:textId="69AE5FFA" w:rsidR="005D7AE3" w:rsidRPr="004A435B" w:rsidRDefault="00D142CC" w:rsidP="004A435B">
      <w:pPr>
        <w:pStyle w:val="ListParagraph"/>
        <w:numPr>
          <w:ilvl w:val="1"/>
          <w:numId w:val="17"/>
        </w:numPr>
      </w:pPr>
      <w:r w:rsidRPr="00A9542D">
        <w:t>Commitment to a way of working that is grounded in anti-</w:t>
      </w:r>
      <w:proofErr w:type="gramStart"/>
      <w:r w:rsidRPr="00A9542D">
        <w:t>oppression;</w:t>
      </w:r>
      <w:proofErr w:type="gramEnd"/>
    </w:p>
    <w:p w14:paraId="5976237B" w14:textId="54EE4F0E" w:rsidR="007F16A8" w:rsidRPr="00273C7C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Ability to critically assess and evaluate health research literature to determine best practices</w:t>
      </w:r>
      <w:r w:rsidRPr="00273C7C">
        <w:rPr>
          <w:rFonts w:ascii="Assistant Regular" w:eastAsia="Assistant Regular" w:hAnsi="Assistant Regular" w:cs="Assistant Regular"/>
        </w:rPr>
        <w:t>; ability to introduce education and evidence-based research</w:t>
      </w:r>
      <w:r w:rsidR="00693A19">
        <w:rPr>
          <w:rFonts w:ascii="Assistant Regular" w:eastAsia="Assistant Regular" w:hAnsi="Assistant Regular" w:cs="Assistant Regular"/>
        </w:rPr>
        <w:t xml:space="preserve"> into </w:t>
      </w:r>
      <w:proofErr w:type="gramStart"/>
      <w:r w:rsidR="00693A19">
        <w:rPr>
          <w:rFonts w:ascii="Assistant Regular" w:eastAsia="Assistant Regular" w:hAnsi="Assistant Regular" w:cs="Assistant Regular"/>
        </w:rPr>
        <w:t>practice</w:t>
      </w:r>
      <w:r w:rsidR="000E12A4" w:rsidRPr="00273C7C">
        <w:rPr>
          <w:rFonts w:ascii="Assistant Regular" w:eastAsia="Assistant Regular" w:hAnsi="Assistant Regular" w:cs="Assistant Regular"/>
        </w:rPr>
        <w:t>;</w:t>
      </w:r>
      <w:proofErr w:type="gramEnd"/>
    </w:p>
    <w:p w14:paraId="243BFFC0" w14:textId="4496AAC6" w:rsidR="007F16A8" w:rsidRP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Ability to assess and recognize population health trends</w:t>
      </w:r>
      <w:r w:rsidR="00D1493E">
        <w:rPr>
          <w:rFonts w:ascii="Assistant Regular" w:eastAsia="Assistant Regular" w:hAnsi="Assistant Regular" w:cs="Assistant Regular"/>
        </w:rPr>
        <w:t xml:space="preserve"> and </w:t>
      </w:r>
      <w:r w:rsidRPr="1DC9B9E6">
        <w:rPr>
          <w:rFonts w:ascii="Assistant Regular" w:eastAsia="Assistant Regular" w:hAnsi="Assistant Regular" w:cs="Assistant Regular"/>
        </w:rPr>
        <w:t xml:space="preserve">plan and implement strategies for population-based prevention and health </w:t>
      </w:r>
      <w:proofErr w:type="gramStart"/>
      <w:r w:rsidRPr="1DC9B9E6">
        <w:rPr>
          <w:rFonts w:ascii="Assistant Regular" w:eastAsia="Assistant Regular" w:hAnsi="Assistant Regular" w:cs="Assistant Regular"/>
        </w:rPr>
        <w:t>promotion</w:t>
      </w:r>
      <w:r w:rsidR="000E12A4">
        <w:rPr>
          <w:rFonts w:ascii="Assistant Regular" w:eastAsia="Assistant Regular" w:hAnsi="Assistant Regular" w:cs="Assistant Regular"/>
        </w:rPr>
        <w:t>;</w:t>
      </w:r>
      <w:proofErr w:type="gramEnd"/>
    </w:p>
    <w:p w14:paraId="2CCF28F7" w14:textId="780CA11F" w:rsidR="007F16A8" w:rsidRP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Ability to implement and evaluate planned </w:t>
      </w:r>
      <w:proofErr w:type="gramStart"/>
      <w:r w:rsidRPr="1DC9B9E6">
        <w:rPr>
          <w:rFonts w:ascii="Assistant Regular" w:eastAsia="Assistant Regular" w:hAnsi="Assistant Regular" w:cs="Assistant Regular"/>
        </w:rPr>
        <w:t>change</w:t>
      </w:r>
      <w:r w:rsidR="000E12A4">
        <w:rPr>
          <w:rFonts w:ascii="Assistant Regular" w:eastAsia="Assistant Regular" w:hAnsi="Assistant Regular" w:cs="Assistant Regular"/>
        </w:rPr>
        <w:t>;</w:t>
      </w:r>
      <w:proofErr w:type="gramEnd"/>
    </w:p>
    <w:p w14:paraId="226358C2" w14:textId="1421F80F" w:rsidR="007F16A8" w:rsidRP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Ability to provide leadership and collaborate within a team-based care </w:t>
      </w:r>
      <w:proofErr w:type="gramStart"/>
      <w:r w:rsidRPr="1DC9B9E6">
        <w:rPr>
          <w:rFonts w:ascii="Assistant Regular" w:eastAsia="Assistant Regular" w:hAnsi="Assistant Regular" w:cs="Assistant Regular"/>
        </w:rPr>
        <w:t>context</w:t>
      </w:r>
      <w:r w:rsidR="000E12A4">
        <w:rPr>
          <w:rFonts w:ascii="Assistant Regular" w:eastAsia="Assistant Regular" w:hAnsi="Assistant Regular" w:cs="Assistant Regular"/>
        </w:rPr>
        <w:t>;</w:t>
      </w:r>
      <w:proofErr w:type="gramEnd"/>
    </w:p>
    <w:p w14:paraId="5850D9D3" w14:textId="49ABBCEE" w:rsidR="007F16A8" w:rsidRP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Ability to self-direct, interact and adapt effectively with other professionals in complex, dynamic </w:t>
      </w:r>
      <w:proofErr w:type="gramStart"/>
      <w:r w:rsidRPr="1DC9B9E6">
        <w:rPr>
          <w:rFonts w:ascii="Assistant Regular" w:eastAsia="Assistant Regular" w:hAnsi="Assistant Regular" w:cs="Assistant Regular"/>
        </w:rPr>
        <w:t>situations</w:t>
      </w:r>
      <w:r w:rsidR="000E12A4">
        <w:rPr>
          <w:rFonts w:ascii="Assistant Regular" w:eastAsia="Assistant Regular" w:hAnsi="Assistant Regular" w:cs="Assistant Regular"/>
        </w:rPr>
        <w:t>;</w:t>
      </w:r>
      <w:proofErr w:type="gramEnd"/>
    </w:p>
    <w:p w14:paraId="30C15B34" w14:textId="66DC6583" w:rsid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 xml:space="preserve">Ability to transfer knowledge, teach, coach and mentor </w:t>
      </w:r>
      <w:proofErr w:type="gramStart"/>
      <w:r w:rsidRPr="1DC9B9E6">
        <w:rPr>
          <w:rFonts w:ascii="Assistant Regular" w:eastAsia="Assistant Regular" w:hAnsi="Assistant Regular" w:cs="Assistant Regular"/>
        </w:rPr>
        <w:t>other</w:t>
      </w:r>
      <w:r w:rsidR="000E12A4">
        <w:rPr>
          <w:rFonts w:ascii="Assistant Regular" w:eastAsia="Assistant Regular" w:hAnsi="Assistant Regular" w:cs="Assistant Regular"/>
        </w:rPr>
        <w:t>s;</w:t>
      </w:r>
      <w:proofErr w:type="gramEnd"/>
    </w:p>
    <w:p w14:paraId="04D4B4C8" w14:textId="20EC9D4D" w:rsidR="007F16A8" w:rsidRP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Ability to identify and respond appropriately to legal and ethical issues that may arise in client care</w:t>
      </w:r>
      <w:r w:rsidR="000E12A4">
        <w:rPr>
          <w:rFonts w:ascii="Assistant Regular" w:eastAsia="Assistant Regular" w:hAnsi="Assistant Regular" w:cs="Assistant Regular"/>
        </w:rPr>
        <w:t>; and</w:t>
      </w:r>
    </w:p>
    <w:p w14:paraId="6F281CCB" w14:textId="18AECA97" w:rsidR="007F16A8" w:rsidRPr="007F16A8" w:rsidRDefault="007F16A8" w:rsidP="009F528E">
      <w:pPr>
        <w:pStyle w:val="ListParagraph"/>
        <w:numPr>
          <w:ilvl w:val="0"/>
          <w:numId w:val="17"/>
        </w:numPr>
        <w:rPr>
          <w:rFonts w:ascii="Assistant Regular" w:eastAsia="Assistant Regular" w:hAnsi="Assistant Regular" w:cs="Assistant Regular"/>
        </w:rPr>
      </w:pPr>
      <w:r w:rsidRPr="1DC9B9E6">
        <w:rPr>
          <w:rFonts w:ascii="Assistant Regular" w:eastAsia="Assistant Regular" w:hAnsi="Assistant Regular" w:cs="Assistant Regular"/>
        </w:rPr>
        <w:t>Ability to self-assess performance</w:t>
      </w:r>
      <w:r w:rsidR="00007BA7">
        <w:rPr>
          <w:rFonts w:ascii="Assistant Regular" w:eastAsia="Assistant Regular" w:hAnsi="Assistant Regular" w:cs="Assistant Regular"/>
        </w:rPr>
        <w:t xml:space="preserve">, </w:t>
      </w:r>
      <w:r w:rsidRPr="1DC9B9E6">
        <w:rPr>
          <w:rFonts w:ascii="Assistant Regular" w:eastAsia="Assistant Regular" w:hAnsi="Assistant Regular" w:cs="Assistant Regular"/>
        </w:rPr>
        <w:t xml:space="preserve">assume responsibility </w:t>
      </w:r>
      <w:r w:rsidRPr="00E76F60">
        <w:rPr>
          <w:rFonts w:ascii="Assistant Regular" w:eastAsia="Assistant Regular" w:hAnsi="Assistant Regular" w:cs="Assistant Regular"/>
        </w:rPr>
        <w:t>and accountability for own professional development</w:t>
      </w:r>
      <w:r w:rsidR="00007BA7">
        <w:rPr>
          <w:rFonts w:ascii="Assistant Regular" w:eastAsia="Assistant Regular" w:hAnsi="Assistant Regular" w:cs="Assistant Regular"/>
        </w:rPr>
        <w:t xml:space="preserve"> and</w:t>
      </w:r>
      <w:r w:rsidRPr="00E76F60">
        <w:rPr>
          <w:rFonts w:ascii="Assistant Regular" w:eastAsia="Assistant Regular" w:hAnsi="Assistant Regular" w:cs="Assistant Regular"/>
        </w:rPr>
        <w:t xml:space="preserve"> </w:t>
      </w:r>
      <w:r w:rsidR="003F10A7">
        <w:rPr>
          <w:rFonts w:ascii="Assistant Regular" w:eastAsia="Assistant Regular" w:hAnsi="Assistant Regular" w:cs="Assistant Regular"/>
        </w:rPr>
        <w:t xml:space="preserve">seek </w:t>
      </w:r>
      <w:r w:rsidRPr="00E76F60">
        <w:rPr>
          <w:rFonts w:ascii="Assistant Regular" w:eastAsia="Assistant Regular" w:hAnsi="Assistant Regular" w:cs="Assistant Regular"/>
        </w:rPr>
        <w:t>educational or consultative assistance when appropriate.</w:t>
      </w:r>
    </w:p>
    <w:p w14:paraId="775633B7" w14:textId="19B06A91" w:rsidR="009B2D3C" w:rsidRPr="00873F20" w:rsidRDefault="009B2D3C" w:rsidP="00FF1F03"/>
    <w:sectPr w:rsidR="009B2D3C" w:rsidRPr="00873F20" w:rsidSect="00047B80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5D45" w14:textId="77777777" w:rsidR="00047B80" w:rsidRDefault="00047B80" w:rsidP="00466AC2">
      <w:pPr>
        <w:spacing w:after="0" w:line="240" w:lineRule="auto"/>
      </w:pPr>
      <w:r>
        <w:separator/>
      </w:r>
    </w:p>
  </w:endnote>
  <w:endnote w:type="continuationSeparator" w:id="0">
    <w:p w14:paraId="2AA0BD22" w14:textId="77777777" w:rsidR="00047B80" w:rsidRDefault="00047B80" w:rsidP="00466AC2">
      <w:pPr>
        <w:spacing w:after="0" w:line="240" w:lineRule="auto"/>
      </w:pPr>
      <w:r>
        <w:continuationSeparator/>
      </w:r>
    </w:p>
  </w:endnote>
  <w:endnote w:type="continuationNotice" w:id="1">
    <w:p w14:paraId="3F59CE75" w14:textId="77777777" w:rsidR="00047B80" w:rsidRDefault="00047B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 Regular">
    <w:altName w:val="Assistant"/>
    <w:charset w:val="B1"/>
    <w:family w:val="auto"/>
    <w:pitch w:val="variable"/>
    <w:sig w:usb0="A00008FF" w:usb1="4000204B" w:usb2="00000000" w:usb3="00000000" w:csb0="00000021" w:csb1="00000000"/>
  </w:font>
  <w:font w:name="Qanelas Soft Extra Bold">
    <w:altName w:val="Cambria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anelas Soft ExtraBold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Qanelas Soft Medium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D743" w14:textId="77777777" w:rsidR="00466AC2" w:rsidRDefault="00417EE7">
    <w:pPr>
      <w:pStyle w:val="Footer"/>
    </w:pPr>
    <w:r>
      <w:rPr>
        <w:noProof/>
      </w:rPr>
      <w:drawing>
        <wp:anchor distT="360045" distB="0" distL="360045" distR="114300" simplePos="0" relativeHeight="251658240" behindDoc="0" locked="0" layoutInCell="1" allowOverlap="1" wp14:anchorId="57B7B0D4" wp14:editId="7887565D">
          <wp:simplePos x="0" y="0"/>
          <wp:positionH relativeFrom="column">
            <wp:posOffset>5461000</wp:posOffset>
          </wp:positionH>
          <wp:positionV relativeFrom="paragraph">
            <wp:posOffset>-755650</wp:posOffset>
          </wp:positionV>
          <wp:extent cx="712800" cy="71280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82880" distB="0" distL="114300" distR="114300" simplePos="0" relativeHeight="251658241" behindDoc="0" locked="0" layoutInCell="1" allowOverlap="1" wp14:anchorId="6967320B" wp14:editId="36F7BAB2">
          <wp:simplePos x="0" y="0"/>
          <wp:positionH relativeFrom="page">
            <wp:posOffset>5943600</wp:posOffset>
          </wp:positionH>
          <wp:positionV relativeFrom="paragraph">
            <wp:posOffset>0</wp:posOffset>
          </wp:positionV>
          <wp:extent cx="1243584" cy="310896"/>
          <wp:effectExtent l="0" t="0" r="1270" b="0"/>
          <wp:wrapTopAndBottom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3584" cy="3108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dec="http://schemas.microsoft.com/office/drawing/2017/decorative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59AC" w14:textId="77777777" w:rsidR="001D7487" w:rsidRPr="009D07E1" w:rsidRDefault="001D7487" w:rsidP="009D07E1">
    <w:pPr>
      <w:pStyle w:val="BrandHyperlink"/>
      <w:rPr>
        <w:rStyle w:val="Hyperlink"/>
        <w:u w:val="none"/>
      </w:rPr>
    </w:pPr>
    <w:r w:rsidRPr="009D07E1">
      <w:rPr>
        <w:rStyle w:val="Hyperlink"/>
        <w:noProof/>
        <w:u w:val="none"/>
      </w:rPr>
      <w:drawing>
        <wp:anchor distT="360045" distB="0" distL="360045" distR="114300" simplePos="0" relativeHeight="251658243" behindDoc="1" locked="1" layoutInCell="1" allowOverlap="1" wp14:anchorId="4F273A67" wp14:editId="3F549402">
          <wp:simplePos x="0" y="0"/>
          <wp:positionH relativeFrom="rightMargin">
            <wp:posOffset>-1828800</wp:posOffset>
          </wp:positionH>
          <wp:positionV relativeFrom="bottomMargin">
            <wp:posOffset>-2004646</wp:posOffset>
          </wp:positionV>
          <wp:extent cx="2797200" cy="2797200"/>
          <wp:effectExtent l="0" t="0" r="0" b="0"/>
          <wp:wrapTight wrapText="bothSides">
            <wp:wrapPolygon edited="0">
              <wp:start x="11572" y="490"/>
              <wp:lineTo x="10199" y="2648"/>
              <wp:lineTo x="10101" y="3825"/>
              <wp:lineTo x="9513" y="5296"/>
              <wp:lineTo x="9415" y="5982"/>
              <wp:lineTo x="9513" y="6963"/>
              <wp:lineTo x="6767" y="8532"/>
              <wp:lineTo x="2844" y="10101"/>
              <wp:lineTo x="2844" y="10690"/>
              <wp:lineTo x="3138" y="11670"/>
              <wp:lineTo x="2354" y="13043"/>
              <wp:lineTo x="4217" y="14809"/>
              <wp:lineTo x="4904" y="16378"/>
              <wp:lineTo x="5786" y="17947"/>
              <wp:lineTo x="5688" y="18633"/>
              <wp:lineTo x="5982" y="19614"/>
              <wp:lineTo x="6669" y="21085"/>
              <wp:lineTo x="9807" y="21085"/>
              <wp:lineTo x="16084" y="20889"/>
              <wp:lineTo x="17358" y="20693"/>
              <wp:lineTo x="17162" y="17947"/>
              <wp:lineTo x="16084" y="16378"/>
              <wp:lineTo x="16378" y="14809"/>
              <wp:lineTo x="16868" y="13730"/>
              <wp:lineTo x="16868" y="13240"/>
              <wp:lineTo x="17457" y="11670"/>
              <wp:lineTo x="17555" y="11278"/>
              <wp:lineTo x="17064" y="10395"/>
              <wp:lineTo x="16574" y="10101"/>
              <wp:lineTo x="17260" y="9611"/>
              <wp:lineTo x="17260" y="8826"/>
              <wp:lineTo x="16868" y="8532"/>
              <wp:lineTo x="16966" y="7551"/>
              <wp:lineTo x="16966" y="6473"/>
              <wp:lineTo x="16280" y="5394"/>
              <wp:lineTo x="15887" y="4609"/>
              <wp:lineTo x="15495" y="3629"/>
              <wp:lineTo x="12945" y="2354"/>
              <wp:lineTo x="12455" y="1471"/>
              <wp:lineTo x="12063" y="490"/>
              <wp:lineTo x="11572" y="49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0" cy="279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D07E1" w:rsidRPr="009D07E1">
        <w:rPr>
          <w:rStyle w:val="Hyperlink"/>
          <w:u w:val="none"/>
        </w:rPr>
        <w:t>foundrybc.ca</w:t>
      </w:r>
    </w:hyperlink>
    <w:r w:rsidR="009D07E1" w:rsidRPr="009D07E1">
      <w:rPr>
        <w:rStyle w:val="Hyperlink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252F" w14:textId="77777777" w:rsidR="00047B80" w:rsidRDefault="00047B80" w:rsidP="00466AC2">
      <w:pPr>
        <w:spacing w:after="0" w:line="240" w:lineRule="auto"/>
      </w:pPr>
      <w:r>
        <w:separator/>
      </w:r>
    </w:p>
  </w:footnote>
  <w:footnote w:type="continuationSeparator" w:id="0">
    <w:p w14:paraId="43D82B41" w14:textId="77777777" w:rsidR="00047B80" w:rsidRDefault="00047B80" w:rsidP="00466AC2">
      <w:pPr>
        <w:spacing w:after="0" w:line="240" w:lineRule="auto"/>
      </w:pPr>
      <w:r>
        <w:continuationSeparator/>
      </w:r>
    </w:p>
  </w:footnote>
  <w:footnote w:type="continuationNotice" w:id="1">
    <w:p w14:paraId="3D66DB20" w14:textId="77777777" w:rsidR="00047B80" w:rsidRDefault="00047B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B69C" w14:textId="4A53FBCE" w:rsidR="004B21F4" w:rsidRDefault="001D7487">
    <w:pPr>
      <w:pStyle w:val="Header"/>
    </w:pPr>
    <w:r>
      <w:rPr>
        <w:noProof/>
      </w:rPr>
      <w:drawing>
        <wp:anchor distT="0" distB="91440" distL="114300" distR="114300" simplePos="0" relativeHeight="251658242" behindDoc="0" locked="0" layoutInCell="1" allowOverlap="1" wp14:anchorId="58C20B51" wp14:editId="2738F54C">
          <wp:simplePos x="0" y="0"/>
          <wp:positionH relativeFrom="page">
            <wp:posOffset>548640</wp:posOffset>
          </wp:positionH>
          <wp:positionV relativeFrom="page">
            <wp:posOffset>362607</wp:posOffset>
          </wp:positionV>
          <wp:extent cx="2459736" cy="621792"/>
          <wp:effectExtent l="0" t="0" r="4445" b="635"/>
          <wp:wrapTopAndBottom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9736" cy="621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D3C">
      <w:tab/>
    </w:r>
    <w:r w:rsidR="009B2D3C">
      <w:tab/>
    </w:r>
    <w:r w:rsidR="00976F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E063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3CB0C7" w:themeColor="accent1"/>
      </w:rPr>
    </w:lvl>
  </w:abstractNum>
  <w:abstractNum w:abstractNumId="1" w15:restartNumberingAfterBreak="0">
    <w:nsid w:val="FFFFFF7D"/>
    <w:multiLevelType w:val="singleLevel"/>
    <w:tmpl w:val="8A5429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3CB0C7" w:themeColor="accent1"/>
      </w:rPr>
    </w:lvl>
  </w:abstractNum>
  <w:abstractNum w:abstractNumId="2" w15:restartNumberingAfterBreak="0">
    <w:nsid w:val="FFFFFF7E"/>
    <w:multiLevelType w:val="singleLevel"/>
    <w:tmpl w:val="D16A50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3CB0C7" w:themeColor="accent1"/>
      </w:rPr>
    </w:lvl>
  </w:abstractNum>
  <w:abstractNum w:abstractNumId="3" w15:restartNumberingAfterBreak="0">
    <w:nsid w:val="FFFFFF7F"/>
    <w:multiLevelType w:val="singleLevel"/>
    <w:tmpl w:val="739A7E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3CB0C7" w:themeColor="accent1"/>
      </w:rPr>
    </w:lvl>
  </w:abstractNum>
  <w:abstractNum w:abstractNumId="4" w15:restartNumberingAfterBreak="0">
    <w:nsid w:val="FFFFFF80"/>
    <w:multiLevelType w:val="singleLevel"/>
    <w:tmpl w:val="DB46C2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CB0C7" w:themeColor="accent1"/>
      </w:rPr>
    </w:lvl>
  </w:abstractNum>
  <w:abstractNum w:abstractNumId="5" w15:restartNumberingAfterBreak="0">
    <w:nsid w:val="FFFFFF81"/>
    <w:multiLevelType w:val="singleLevel"/>
    <w:tmpl w:val="97BA6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CB0C7" w:themeColor="accent1"/>
      </w:rPr>
    </w:lvl>
  </w:abstractNum>
  <w:abstractNum w:abstractNumId="6" w15:restartNumberingAfterBreak="0">
    <w:nsid w:val="FFFFFF82"/>
    <w:multiLevelType w:val="singleLevel"/>
    <w:tmpl w:val="9B966F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CB0C7" w:themeColor="accent1"/>
      </w:rPr>
    </w:lvl>
  </w:abstractNum>
  <w:abstractNum w:abstractNumId="7" w15:restartNumberingAfterBreak="0">
    <w:nsid w:val="FFFFFF83"/>
    <w:multiLevelType w:val="singleLevel"/>
    <w:tmpl w:val="DDD615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CB0C7" w:themeColor="accent1"/>
      </w:rPr>
    </w:lvl>
  </w:abstractNum>
  <w:abstractNum w:abstractNumId="8" w15:restartNumberingAfterBreak="0">
    <w:nsid w:val="FFFFFF88"/>
    <w:multiLevelType w:val="singleLevel"/>
    <w:tmpl w:val="916684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3CB0C7" w:themeColor="accent1"/>
      </w:rPr>
    </w:lvl>
  </w:abstractNum>
  <w:abstractNum w:abstractNumId="9" w15:restartNumberingAfterBreak="0">
    <w:nsid w:val="FFFFFF89"/>
    <w:multiLevelType w:val="singleLevel"/>
    <w:tmpl w:val="56D6C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CB0C7" w:themeColor="accent1"/>
      </w:rPr>
    </w:lvl>
  </w:abstractNum>
  <w:abstractNum w:abstractNumId="10" w15:restartNumberingAfterBreak="0">
    <w:nsid w:val="01A5E7DF"/>
    <w:multiLevelType w:val="hybridMultilevel"/>
    <w:tmpl w:val="C93ED736"/>
    <w:lvl w:ilvl="0" w:tplc="ACC80B9E">
      <w:start w:val="1"/>
      <w:numFmt w:val="decimal"/>
      <w:lvlText w:val="%1."/>
      <w:lvlJc w:val="left"/>
      <w:pPr>
        <w:ind w:left="720" w:hanging="360"/>
      </w:pPr>
    </w:lvl>
    <w:lvl w:ilvl="1" w:tplc="2A706F2C">
      <w:start w:val="1"/>
      <w:numFmt w:val="lowerLetter"/>
      <w:lvlText w:val="%2."/>
      <w:lvlJc w:val="left"/>
      <w:pPr>
        <w:ind w:left="1440" w:hanging="360"/>
      </w:pPr>
    </w:lvl>
    <w:lvl w:ilvl="2" w:tplc="590EC08A">
      <w:start w:val="1"/>
      <w:numFmt w:val="lowerRoman"/>
      <w:lvlText w:val="%3."/>
      <w:lvlJc w:val="right"/>
      <w:pPr>
        <w:ind w:left="2160" w:hanging="180"/>
      </w:pPr>
    </w:lvl>
    <w:lvl w:ilvl="3" w:tplc="E31A0A58">
      <w:start w:val="1"/>
      <w:numFmt w:val="decimal"/>
      <w:lvlText w:val="%4."/>
      <w:lvlJc w:val="left"/>
      <w:pPr>
        <w:ind w:left="2880" w:hanging="360"/>
      </w:pPr>
    </w:lvl>
    <w:lvl w:ilvl="4" w:tplc="2B40C54C">
      <w:start w:val="1"/>
      <w:numFmt w:val="lowerLetter"/>
      <w:lvlText w:val="%5."/>
      <w:lvlJc w:val="left"/>
      <w:pPr>
        <w:ind w:left="3600" w:hanging="360"/>
      </w:pPr>
    </w:lvl>
    <w:lvl w:ilvl="5" w:tplc="AD82DDDA">
      <w:start w:val="1"/>
      <w:numFmt w:val="lowerRoman"/>
      <w:lvlText w:val="%6."/>
      <w:lvlJc w:val="right"/>
      <w:pPr>
        <w:ind w:left="4320" w:hanging="180"/>
      </w:pPr>
    </w:lvl>
    <w:lvl w:ilvl="6" w:tplc="803E3572">
      <w:start w:val="1"/>
      <w:numFmt w:val="decimal"/>
      <w:lvlText w:val="%7."/>
      <w:lvlJc w:val="left"/>
      <w:pPr>
        <w:ind w:left="5040" w:hanging="360"/>
      </w:pPr>
    </w:lvl>
    <w:lvl w:ilvl="7" w:tplc="B2E6CE2E">
      <w:start w:val="1"/>
      <w:numFmt w:val="lowerLetter"/>
      <w:lvlText w:val="%8."/>
      <w:lvlJc w:val="left"/>
      <w:pPr>
        <w:ind w:left="5760" w:hanging="360"/>
      </w:pPr>
    </w:lvl>
    <w:lvl w:ilvl="8" w:tplc="3E082C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577B4"/>
    <w:multiLevelType w:val="multilevel"/>
    <w:tmpl w:val="ABA68CB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B3C7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i w:val="0"/>
        <w:color w:val="00B3C7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/>
        <w:i w:val="0"/>
        <w:color w:val="00B3C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  <w:color w:val="00B3C7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i w:val="0"/>
        <w:color w:val="00B3C7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  <w:color w:val="00B3C7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  <w:color w:val="00B3C7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  <w:color w:val="00B3C7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  <w:color w:val="00B3C7"/>
      </w:rPr>
    </w:lvl>
  </w:abstractNum>
  <w:abstractNum w:abstractNumId="12" w15:restartNumberingAfterBreak="0">
    <w:nsid w:val="3F211D4F"/>
    <w:multiLevelType w:val="hybridMultilevel"/>
    <w:tmpl w:val="1F0C6B50"/>
    <w:lvl w:ilvl="0" w:tplc="94CE0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B0C7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0856DC"/>
    <w:multiLevelType w:val="hybridMultilevel"/>
    <w:tmpl w:val="781E9826"/>
    <w:lvl w:ilvl="0" w:tplc="94CE0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B0C7" w:themeColor="accent1"/>
      </w:rPr>
    </w:lvl>
    <w:lvl w:ilvl="1" w:tplc="9320E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CB0C7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D6D44"/>
    <w:multiLevelType w:val="multilevel"/>
    <w:tmpl w:val="ABA68CB4"/>
    <w:lvl w:ilvl="0">
      <w:start w:val="1"/>
      <w:numFmt w:val="decimal"/>
      <w:pStyle w:val="MultilevelListNumber"/>
      <w:lvlText w:val="%1."/>
      <w:lvlJc w:val="left"/>
      <w:pPr>
        <w:ind w:left="360" w:hanging="360"/>
      </w:pPr>
      <w:rPr>
        <w:rFonts w:hint="default"/>
        <w:b/>
        <w:i w:val="0"/>
        <w:color w:val="00B3C7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i w:val="0"/>
        <w:color w:val="00B3C7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/>
        <w:i w:val="0"/>
        <w:color w:val="00B3C7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  <w:color w:val="00B3C7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i w:val="0"/>
        <w:color w:val="00B3C7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  <w:color w:val="00B3C7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i w:val="0"/>
        <w:color w:val="00B3C7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i w:val="0"/>
        <w:color w:val="00B3C7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i w:val="0"/>
        <w:color w:val="00B3C7"/>
      </w:rPr>
    </w:lvl>
  </w:abstractNum>
  <w:abstractNum w:abstractNumId="15" w15:restartNumberingAfterBreak="0">
    <w:nsid w:val="629E1EEC"/>
    <w:multiLevelType w:val="multilevel"/>
    <w:tmpl w:val="625A768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B3C7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700266"/>
    <w:multiLevelType w:val="hybridMultilevel"/>
    <w:tmpl w:val="814A6F4A"/>
    <w:lvl w:ilvl="0" w:tplc="94CE0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B0C7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E3C4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716D36"/>
    <w:multiLevelType w:val="hybridMultilevel"/>
    <w:tmpl w:val="97F041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B0C7" w:themeColor="accent1"/>
      </w:rPr>
    </w:lvl>
    <w:lvl w:ilvl="1" w:tplc="9320E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CB0C7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532713">
    <w:abstractNumId w:val="10"/>
  </w:num>
  <w:num w:numId="2" w16cid:durableId="1004865287">
    <w:abstractNumId w:val="0"/>
  </w:num>
  <w:num w:numId="3" w16cid:durableId="1824734797">
    <w:abstractNumId w:val="1"/>
  </w:num>
  <w:num w:numId="4" w16cid:durableId="1479688888">
    <w:abstractNumId w:val="2"/>
  </w:num>
  <w:num w:numId="5" w16cid:durableId="35349062">
    <w:abstractNumId w:val="3"/>
  </w:num>
  <w:num w:numId="6" w16cid:durableId="1520578801">
    <w:abstractNumId w:val="8"/>
  </w:num>
  <w:num w:numId="7" w16cid:durableId="675495713">
    <w:abstractNumId w:val="4"/>
  </w:num>
  <w:num w:numId="8" w16cid:durableId="1193225592">
    <w:abstractNumId w:val="5"/>
  </w:num>
  <w:num w:numId="9" w16cid:durableId="552428509">
    <w:abstractNumId w:val="6"/>
  </w:num>
  <w:num w:numId="10" w16cid:durableId="1951812637">
    <w:abstractNumId w:val="7"/>
  </w:num>
  <w:num w:numId="11" w16cid:durableId="2017226865">
    <w:abstractNumId w:val="9"/>
  </w:num>
  <w:num w:numId="12" w16cid:durableId="1378121537">
    <w:abstractNumId w:val="17"/>
  </w:num>
  <w:num w:numId="13" w16cid:durableId="1013874658">
    <w:abstractNumId w:val="14"/>
  </w:num>
  <w:num w:numId="14" w16cid:durableId="298389136">
    <w:abstractNumId w:val="15"/>
  </w:num>
  <w:num w:numId="15" w16cid:durableId="887373780">
    <w:abstractNumId w:val="11"/>
  </w:num>
  <w:num w:numId="16" w16cid:durableId="871303821">
    <w:abstractNumId w:val="16"/>
  </w:num>
  <w:num w:numId="17" w16cid:durableId="1749577631">
    <w:abstractNumId w:val="13"/>
  </w:num>
  <w:num w:numId="18" w16cid:durableId="767195785">
    <w:abstractNumId w:val="12"/>
  </w:num>
  <w:num w:numId="19" w16cid:durableId="205770552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D"/>
    <w:rsid w:val="00001228"/>
    <w:rsid w:val="00007BA7"/>
    <w:rsid w:val="00013E43"/>
    <w:rsid w:val="00015894"/>
    <w:rsid w:val="00015E52"/>
    <w:rsid w:val="0002252B"/>
    <w:rsid w:val="000314EF"/>
    <w:rsid w:val="00041B09"/>
    <w:rsid w:val="00047B80"/>
    <w:rsid w:val="00052543"/>
    <w:rsid w:val="000820F6"/>
    <w:rsid w:val="00094FFE"/>
    <w:rsid w:val="000C1143"/>
    <w:rsid w:val="000D5F8A"/>
    <w:rsid w:val="000E12A4"/>
    <w:rsid w:val="00101632"/>
    <w:rsid w:val="00112F9E"/>
    <w:rsid w:val="00146CFA"/>
    <w:rsid w:val="0014733A"/>
    <w:rsid w:val="001A040A"/>
    <w:rsid w:val="001A3B1D"/>
    <w:rsid w:val="001A7066"/>
    <w:rsid w:val="001B0CC5"/>
    <w:rsid w:val="001B2706"/>
    <w:rsid w:val="001C2928"/>
    <w:rsid w:val="001C4153"/>
    <w:rsid w:val="001D7487"/>
    <w:rsid w:val="001E6F42"/>
    <w:rsid w:val="001E7095"/>
    <w:rsid w:val="00210DC1"/>
    <w:rsid w:val="0021432E"/>
    <w:rsid w:val="00214642"/>
    <w:rsid w:val="00244637"/>
    <w:rsid w:val="00257CF3"/>
    <w:rsid w:val="002644C9"/>
    <w:rsid w:val="002672B0"/>
    <w:rsid w:val="00273C7C"/>
    <w:rsid w:val="002749E4"/>
    <w:rsid w:val="002A4982"/>
    <w:rsid w:val="002C3209"/>
    <w:rsid w:val="002E1A30"/>
    <w:rsid w:val="00311146"/>
    <w:rsid w:val="003117BD"/>
    <w:rsid w:val="0031511C"/>
    <w:rsid w:val="00322A74"/>
    <w:rsid w:val="003242E7"/>
    <w:rsid w:val="00325D50"/>
    <w:rsid w:val="00342D33"/>
    <w:rsid w:val="00351019"/>
    <w:rsid w:val="003513D8"/>
    <w:rsid w:val="00360645"/>
    <w:rsid w:val="00371B4D"/>
    <w:rsid w:val="00381DCD"/>
    <w:rsid w:val="003A0128"/>
    <w:rsid w:val="003A68F5"/>
    <w:rsid w:val="003B5208"/>
    <w:rsid w:val="003C08BF"/>
    <w:rsid w:val="003F10A7"/>
    <w:rsid w:val="003F3129"/>
    <w:rsid w:val="00417EE7"/>
    <w:rsid w:val="00466AC2"/>
    <w:rsid w:val="00481587"/>
    <w:rsid w:val="00483873"/>
    <w:rsid w:val="0049442B"/>
    <w:rsid w:val="00496935"/>
    <w:rsid w:val="00497D1C"/>
    <w:rsid w:val="004A36B5"/>
    <w:rsid w:val="004A435B"/>
    <w:rsid w:val="004A5315"/>
    <w:rsid w:val="004A6E79"/>
    <w:rsid w:val="004B1233"/>
    <w:rsid w:val="004B21F4"/>
    <w:rsid w:val="004C2A69"/>
    <w:rsid w:val="004C4E6F"/>
    <w:rsid w:val="004C5C2E"/>
    <w:rsid w:val="004D050E"/>
    <w:rsid w:val="004F7EC8"/>
    <w:rsid w:val="00500A06"/>
    <w:rsid w:val="00586B02"/>
    <w:rsid w:val="00592E17"/>
    <w:rsid w:val="005974C9"/>
    <w:rsid w:val="00597F71"/>
    <w:rsid w:val="005B78F7"/>
    <w:rsid w:val="005C5122"/>
    <w:rsid w:val="005D7AE3"/>
    <w:rsid w:val="005F1E73"/>
    <w:rsid w:val="00617BAD"/>
    <w:rsid w:val="00623260"/>
    <w:rsid w:val="00627E98"/>
    <w:rsid w:val="00636F70"/>
    <w:rsid w:val="00651007"/>
    <w:rsid w:val="00655133"/>
    <w:rsid w:val="006636D2"/>
    <w:rsid w:val="006670AB"/>
    <w:rsid w:val="0067164C"/>
    <w:rsid w:val="0068596D"/>
    <w:rsid w:val="00693A19"/>
    <w:rsid w:val="006A10D4"/>
    <w:rsid w:val="006B3BF0"/>
    <w:rsid w:val="006F4C8C"/>
    <w:rsid w:val="006F69AC"/>
    <w:rsid w:val="00712311"/>
    <w:rsid w:val="00731375"/>
    <w:rsid w:val="00745A7B"/>
    <w:rsid w:val="00756250"/>
    <w:rsid w:val="00790712"/>
    <w:rsid w:val="00795657"/>
    <w:rsid w:val="007A3954"/>
    <w:rsid w:val="007D2C4A"/>
    <w:rsid w:val="007F16A8"/>
    <w:rsid w:val="007F365E"/>
    <w:rsid w:val="00841CAD"/>
    <w:rsid w:val="008700C6"/>
    <w:rsid w:val="00873F20"/>
    <w:rsid w:val="008B1657"/>
    <w:rsid w:val="008E1EA9"/>
    <w:rsid w:val="008F7A40"/>
    <w:rsid w:val="008FE954"/>
    <w:rsid w:val="009046BE"/>
    <w:rsid w:val="00931D04"/>
    <w:rsid w:val="00933541"/>
    <w:rsid w:val="00960DC5"/>
    <w:rsid w:val="00976FA5"/>
    <w:rsid w:val="009A0385"/>
    <w:rsid w:val="009B2D3C"/>
    <w:rsid w:val="009B788A"/>
    <w:rsid w:val="009D07E1"/>
    <w:rsid w:val="009D11DE"/>
    <w:rsid w:val="009E1AB8"/>
    <w:rsid w:val="009F47F1"/>
    <w:rsid w:val="009F528E"/>
    <w:rsid w:val="009F5CBA"/>
    <w:rsid w:val="00A0681A"/>
    <w:rsid w:val="00A575BE"/>
    <w:rsid w:val="00A80C09"/>
    <w:rsid w:val="00A951D8"/>
    <w:rsid w:val="00AA0962"/>
    <w:rsid w:val="00AA5413"/>
    <w:rsid w:val="00AA6136"/>
    <w:rsid w:val="00AB23DF"/>
    <w:rsid w:val="00AE3CC8"/>
    <w:rsid w:val="00AF316D"/>
    <w:rsid w:val="00B003F3"/>
    <w:rsid w:val="00B128E1"/>
    <w:rsid w:val="00B44515"/>
    <w:rsid w:val="00B473F7"/>
    <w:rsid w:val="00B51B88"/>
    <w:rsid w:val="00B6627A"/>
    <w:rsid w:val="00B90143"/>
    <w:rsid w:val="00BB3C3E"/>
    <w:rsid w:val="00BF250B"/>
    <w:rsid w:val="00BF6632"/>
    <w:rsid w:val="00C062D8"/>
    <w:rsid w:val="00C06C3D"/>
    <w:rsid w:val="00C100EE"/>
    <w:rsid w:val="00C20616"/>
    <w:rsid w:val="00C347CE"/>
    <w:rsid w:val="00CA03A4"/>
    <w:rsid w:val="00CB10CF"/>
    <w:rsid w:val="00CE656F"/>
    <w:rsid w:val="00CF3D5D"/>
    <w:rsid w:val="00D131D7"/>
    <w:rsid w:val="00D13BA2"/>
    <w:rsid w:val="00D142CC"/>
    <w:rsid w:val="00D1493E"/>
    <w:rsid w:val="00D23818"/>
    <w:rsid w:val="00D325B1"/>
    <w:rsid w:val="00D733D8"/>
    <w:rsid w:val="00D766D9"/>
    <w:rsid w:val="00D8067D"/>
    <w:rsid w:val="00D97748"/>
    <w:rsid w:val="00D97A5A"/>
    <w:rsid w:val="00DA1267"/>
    <w:rsid w:val="00DA3EAF"/>
    <w:rsid w:val="00DB6A9A"/>
    <w:rsid w:val="00DD4BFA"/>
    <w:rsid w:val="00DE7E3B"/>
    <w:rsid w:val="00E16D38"/>
    <w:rsid w:val="00E26F0F"/>
    <w:rsid w:val="00E32165"/>
    <w:rsid w:val="00E351E6"/>
    <w:rsid w:val="00E457BD"/>
    <w:rsid w:val="00E709B3"/>
    <w:rsid w:val="00E70CAC"/>
    <w:rsid w:val="00E717FD"/>
    <w:rsid w:val="00E76F60"/>
    <w:rsid w:val="00EC476F"/>
    <w:rsid w:val="00ED26D6"/>
    <w:rsid w:val="00ED703E"/>
    <w:rsid w:val="00EE23A2"/>
    <w:rsid w:val="00F15D99"/>
    <w:rsid w:val="00F25672"/>
    <w:rsid w:val="00F32B2F"/>
    <w:rsid w:val="00F43428"/>
    <w:rsid w:val="00F47B82"/>
    <w:rsid w:val="00F64C10"/>
    <w:rsid w:val="00F74358"/>
    <w:rsid w:val="00F929AD"/>
    <w:rsid w:val="00FA43B9"/>
    <w:rsid w:val="00FB19E1"/>
    <w:rsid w:val="00FB43AA"/>
    <w:rsid w:val="00FB48FD"/>
    <w:rsid w:val="00FB7D52"/>
    <w:rsid w:val="00FD365D"/>
    <w:rsid w:val="00FF1F03"/>
    <w:rsid w:val="0CC65EEE"/>
    <w:rsid w:val="14B1BCB1"/>
    <w:rsid w:val="165418D7"/>
    <w:rsid w:val="18558FE9"/>
    <w:rsid w:val="1DC9B9E6"/>
    <w:rsid w:val="1E29BB11"/>
    <w:rsid w:val="22952E02"/>
    <w:rsid w:val="28A5966D"/>
    <w:rsid w:val="30190C6D"/>
    <w:rsid w:val="3F946C13"/>
    <w:rsid w:val="400853AA"/>
    <w:rsid w:val="5180B891"/>
    <w:rsid w:val="547AEEAB"/>
    <w:rsid w:val="547C506C"/>
    <w:rsid w:val="5544C687"/>
    <w:rsid w:val="59A2719D"/>
    <w:rsid w:val="59A29956"/>
    <w:rsid w:val="65D90EF0"/>
    <w:rsid w:val="6F1D8F2C"/>
    <w:rsid w:val="73C402E3"/>
    <w:rsid w:val="754309E8"/>
    <w:rsid w:val="7D5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B60E6"/>
  <w15:chartTrackingRefBased/>
  <w15:docId w15:val="{1236CB99-2E23-7842-84D8-B34081A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20"/>
    <w:pPr>
      <w:spacing w:after="160" w:line="269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AB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D3845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AB8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D3845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AB8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color w:val="0D3845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413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iCs/>
      <w:color w:val="0D384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CB0C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AC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66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AC2"/>
    <w:rPr>
      <w:sz w:val="20"/>
    </w:rPr>
  </w:style>
  <w:style w:type="paragraph" w:styleId="NoSpacing">
    <w:name w:val="No Spacing"/>
    <w:uiPriority w:val="1"/>
    <w:qFormat/>
    <w:rsid w:val="00466AC2"/>
    <w:rPr>
      <w:sz w:val="20"/>
    </w:rPr>
  </w:style>
  <w:style w:type="character" w:styleId="Strong">
    <w:name w:val="Strong"/>
    <w:basedOn w:val="DefaultParagraphFont"/>
    <w:uiPriority w:val="22"/>
    <w:qFormat/>
    <w:rsid w:val="00466AC2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466AC2"/>
    <w:rPr>
      <w:b/>
      <w:i w:val="0"/>
      <w:iCs/>
      <w:sz w:val="20"/>
    </w:rPr>
  </w:style>
  <w:style w:type="character" w:styleId="Hyperlink">
    <w:name w:val="Hyperlink"/>
    <w:basedOn w:val="DefaultParagraphFont"/>
    <w:uiPriority w:val="99"/>
    <w:unhideWhenUsed/>
    <w:rsid w:val="00466AC2"/>
    <w:rPr>
      <w:color w:val="3CB0C7" w:themeColor="accent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AC2"/>
    <w:rPr>
      <w:color w:val="605E5C"/>
      <w:sz w:val="20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3818"/>
    <w:pPr>
      <w:numPr>
        <w:numId w:val="11"/>
      </w:numPr>
      <w:spacing w:line="276" w:lineRule="auto"/>
      <w:contextualSpacing/>
    </w:pPr>
  </w:style>
  <w:style w:type="paragraph" w:styleId="ListBullet2">
    <w:name w:val="List Bullet 2"/>
    <w:basedOn w:val="Normal"/>
    <w:uiPriority w:val="99"/>
    <w:unhideWhenUsed/>
    <w:rsid w:val="00360645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36064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unhideWhenUsed/>
    <w:rsid w:val="00360645"/>
    <w:pPr>
      <w:numPr>
        <w:numId w:val="8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7E98"/>
    <w:rPr>
      <w:color w:val="AADEF0" w:themeColor="accent3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1AB8"/>
    <w:rPr>
      <w:rFonts w:asciiTheme="majorHAnsi" w:eastAsiaTheme="majorEastAsia" w:hAnsiTheme="majorHAnsi" w:cstheme="majorBidi"/>
      <w:color w:val="0D3845" w:themeColor="text2"/>
      <w:sz w:val="40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1F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9E1AB8"/>
    <w:rPr>
      <w:rFonts w:asciiTheme="majorHAnsi" w:eastAsiaTheme="majorEastAsia" w:hAnsiTheme="majorHAnsi" w:cstheme="majorBidi"/>
      <w:color w:val="0D3845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1AB8"/>
    <w:rPr>
      <w:rFonts w:asciiTheme="majorHAnsi" w:eastAsiaTheme="majorEastAsia" w:hAnsiTheme="majorHAnsi" w:cstheme="majorBidi"/>
      <w:color w:val="0D3845" w:themeColor="tex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5413"/>
    <w:rPr>
      <w:rFonts w:asciiTheme="majorHAnsi" w:eastAsiaTheme="majorEastAsia" w:hAnsiTheme="majorHAnsi" w:cstheme="majorBidi"/>
      <w:iCs/>
      <w:color w:val="0D3845" w:themeColor="tex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515"/>
    <w:rPr>
      <w:rFonts w:asciiTheme="majorHAnsi" w:eastAsiaTheme="majorEastAsia" w:hAnsiTheme="majorHAnsi" w:cstheme="majorBidi"/>
      <w:color w:val="3CB0C7" w:themeColor="accent1"/>
      <w:sz w:val="20"/>
    </w:rPr>
  </w:style>
  <w:style w:type="character" w:styleId="SubtleEmphasis">
    <w:name w:val="Subtle Emphasis"/>
    <w:basedOn w:val="DefaultParagraphFont"/>
    <w:uiPriority w:val="19"/>
    <w:qFormat/>
    <w:rsid w:val="00311146"/>
    <w:rPr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11146"/>
    <w:pPr>
      <w:spacing w:before="360" w:after="360" w:line="240" w:lineRule="auto"/>
      <w:ind w:left="864" w:right="864"/>
    </w:pPr>
    <w:rPr>
      <w:rFonts w:asciiTheme="majorHAnsi" w:hAnsiTheme="majorHAnsi"/>
      <w:iCs/>
      <w:color w:val="3CB0C7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11146"/>
    <w:rPr>
      <w:rFonts w:asciiTheme="majorHAnsi" w:hAnsiTheme="majorHAnsi"/>
      <w:iCs/>
      <w:color w:val="3CB0C7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E1A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D3845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AB8"/>
    <w:rPr>
      <w:rFonts w:asciiTheme="majorHAnsi" w:eastAsiaTheme="majorEastAsia" w:hAnsiTheme="majorHAnsi" w:cstheme="majorBidi"/>
      <w:color w:val="0D3845" w:themeColor="text2"/>
      <w:spacing w:val="-10"/>
      <w:kern w:val="28"/>
      <w:sz w:val="56"/>
      <w:szCs w:val="56"/>
    </w:rPr>
  </w:style>
  <w:style w:type="character" w:styleId="HTMLVariable">
    <w:name w:val="HTML Variable"/>
    <w:basedOn w:val="DefaultParagraphFont"/>
    <w:uiPriority w:val="99"/>
    <w:unhideWhenUsed/>
    <w:rsid w:val="009D07E1"/>
    <w:rPr>
      <w:i/>
      <w:iCs/>
      <w:sz w:val="20"/>
    </w:rPr>
  </w:style>
  <w:style w:type="paragraph" w:customStyle="1" w:styleId="BrandHyperlink">
    <w:name w:val="Brand Hyperlink"/>
    <w:basedOn w:val="Normal"/>
    <w:qFormat/>
    <w:rsid w:val="009D07E1"/>
    <w:rPr>
      <w:b/>
      <w:color w:val="3CB0C7" w:themeColor="accent1"/>
    </w:rPr>
  </w:style>
  <w:style w:type="paragraph" w:styleId="ListNumber">
    <w:name w:val="List Number"/>
    <w:basedOn w:val="Normal"/>
    <w:uiPriority w:val="99"/>
    <w:unhideWhenUsed/>
    <w:rsid w:val="00D23818"/>
    <w:pPr>
      <w:numPr>
        <w:numId w:val="6"/>
      </w:numPr>
      <w:spacing w:line="276" w:lineRule="auto"/>
      <w:contextualSpacing/>
    </w:pPr>
  </w:style>
  <w:style w:type="paragraph" w:styleId="ListNumber2">
    <w:name w:val="List Number 2"/>
    <w:basedOn w:val="Normal"/>
    <w:uiPriority w:val="99"/>
    <w:unhideWhenUsed/>
    <w:rsid w:val="00052543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052543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05254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052543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60645"/>
    <w:pPr>
      <w:numPr>
        <w:numId w:val="7"/>
      </w:numPr>
      <w:contextualSpacing/>
    </w:pPr>
  </w:style>
  <w:style w:type="paragraph" w:customStyle="1" w:styleId="MultilevelListNumber">
    <w:name w:val="Multilevel List Number"/>
    <w:basedOn w:val="Normal"/>
    <w:qFormat/>
    <w:rsid w:val="00D23818"/>
    <w:pPr>
      <w:numPr>
        <w:numId w:val="13"/>
      </w:numPr>
      <w:spacing w:line="276" w:lineRule="auto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68596D"/>
    <w:pPr>
      <w:spacing w:after="100"/>
    </w:pPr>
    <w:rPr>
      <w:b/>
    </w:rPr>
  </w:style>
  <w:style w:type="numbering" w:styleId="1ai">
    <w:name w:val="Outline List 1"/>
    <w:basedOn w:val="NoList"/>
    <w:uiPriority w:val="99"/>
    <w:semiHidden/>
    <w:unhideWhenUsed/>
    <w:rsid w:val="004C2A69"/>
    <w:pPr>
      <w:numPr>
        <w:numId w:val="12"/>
      </w:numPr>
    </w:pPr>
  </w:style>
  <w:style w:type="numbering" w:customStyle="1" w:styleId="CurrentList1">
    <w:name w:val="Current List1"/>
    <w:uiPriority w:val="99"/>
    <w:rsid w:val="004C2A69"/>
    <w:pPr>
      <w:numPr>
        <w:numId w:val="14"/>
      </w:numPr>
    </w:pPr>
  </w:style>
  <w:style w:type="numbering" w:customStyle="1" w:styleId="CurrentList2">
    <w:name w:val="Current List2"/>
    <w:uiPriority w:val="99"/>
    <w:rsid w:val="00D23818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DA126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13BA2"/>
    <w:rPr>
      <w:b/>
      <w:bCs/>
      <w:smallCaps/>
      <w:color w:val="3CB0C7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D13BA2"/>
    <w:rPr>
      <w:i/>
      <w:iCs/>
      <w:color w:val="3CB0C7" w:themeColor="accent1"/>
    </w:rPr>
  </w:style>
  <w:style w:type="paragraph" w:styleId="NormalWeb">
    <w:name w:val="Normal (Web)"/>
    <w:basedOn w:val="Normal"/>
    <w:uiPriority w:val="99"/>
    <w:unhideWhenUsed/>
    <w:rsid w:val="00D7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CA"/>
    </w:rPr>
  </w:style>
  <w:style w:type="paragraph" w:customStyle="1" w:styleId="Default">
    <w:name w:val="Default"/>
    <w:rsid w:val="00FB48F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B0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76F"/>
    <w:rPr>
      <w:sz w:val="20"/>
    </w:rPr>
  </w:style>
  <w:style w:type="character" w:styleId="Mention">
    <w:name w:val="Mention"/>
    <w:basedOn w:val="DefaultParagraphFont"/>
    <w:uiPriority w:val="99"/>
    <w:unhideWhenUsed/>
    <w:rsid w:val="000314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oundrybc.ca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undry">
  <a:themeElements>
    <a:clrScheme name="Foundry Brand Palette V1">
      <a:dk1>
        <a:srgbClr val="000000"/>
      </a:dk1>
      <a:lt1>
        <a:srgbClr val="FFFFFF"/>
      </a:lt1>
      <a:dk2>
        <a:srgbClr val="0D3845"/>
      </a:dk2>
      <a:lt2>
        <a:srgbClr val="E6E7E9"/>
      </a:lt2>
      <a:accent1>
        <a:srgbClr val="3CB0C7"/>
      </a:accent1>
      <a:accent2>
        <a:srgbClr val="A3D55D"/>
      </a:accent2>
      <a:accent3>
        <a:srgbClr val="AADEF0"/>
      </a:accent3>
      <a:accent4>
        <a:srgbClr val="243A19"/>
      </a:accent4>
      <a:accent5>
        <a:srgbClr val="F16133"/>
      </a:accent5>
      <a:accent6>
        <a:srgbClr val="C13726"/>
      </a:accent6>
      <a:hlink>
        <a:srgbClr val="3CB0C7"/>
      </a:hlink>
      <a:folHlink>
        <a:srgbClr val="AADFF0"/>
      </a:folHlink>
    </a:clrScheme>
    <a:fontScheme name="QanelasAssistant">
      <a:majorFont>
        <a:latin typeface="Qanelas Soft Extra Bold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ssistant Regular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oundry" id="{356F9DEB-0416-5E42-A413-59D2A434A88C}" vid="{4C5AE28F-C20C-C845-95BE-7B41220184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3437DE2905748B9E7EF97A6068CD9" ma:contentTypeVersion="18" ma:contentTypeDescription="Create a new document." ma:contentTypeScope="" ma:versionID="1d6a5ba3a875cd670077da29916b5474">
  <xsd:schema xmlns:xsd="http://www.w3.org/2001/XMLSchema" xmlns:xs="http://www.w3.org/2001/XMLSchema" xmlns:p="http://schemas.microsoft.com/office/2006/metadata/properties" xmlns:ns2="8def1cd8-ab8d-4cec-95bc-03c8204d08f5" xmlns:ns3="fb213075-fbea-41f5-83dd-fb3c0f1e5754" targetNamespace="http://schemas.microsoft.com/office/2006/metadata/properties" ma:root="true" ma:fieldsID="587b2a25c063b98e3d15b999b5b15a31" ns2:_="" ns3:_="">
    <xsd:import namespace="8def1cd8-ab8d-4cec-95bc-03c8204d08f5"/>
    <xsd:import namespace="fb213075-fbea-41f5-83dd-fb3c0f1e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1cd8-ab8d-4cec-95bc-03c8204d0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284eff-fca0-4db5-ad04-d2969cfb3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3075-fbea-41f5-83dd-fb3c0f1e5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405c35-7470-4b6c-b15b-52c851b2314a}" ma:internalName="TaxCatchAll" ma:showField="CatchAllData" ma:web="fb213075-fbea-41f5-83dd-fb3c0f1e5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f1cd8-ab8d-4cec-95bc-03c8204d08f5">
      <Terms xmlns="http://schemas.microsoft.com/office/infopath/2007/PartnerControls"/>
    </lcf76f155ced4ddcb4097134ff3c332f>
    <TaxCatchAll xmlns="fb213075-fbea-41f5-83dd-fb3c0f1e5754" xsi:nil="true"/>
  </documentManagement>
</p:properties>
</file>

<file path=customXml/itemProps1.xml><?xml version="1.0" encoding="utf-8"?>
<ds:datastoreItem xmlns:ds="http://schemas.openxmlformats.org/officeDocument/2006/customXml" ds:itemID="{4EFACE50-5840-49FA-AFD8-0A20D17EB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51997-8C68-43DA-86F2-76629D50C5EB}"/>
</file>

<file path=customXml/itemProps3.xml><?xml version="1.0" encoding="utf-8"?>
<ds:datastoreItem xmlns:ds="http://schemas.openxmlformats.org/officeDocument/2006/customXml" ds:itemID="{74F74125-24E6-2342-9BA4-40C161BF2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4CBBF-8645-4002-9BF1-2DEDEDD433CB}">
  <ds:schemaRefs>
    <ds:schemaRef ds:uri="http://schemas.microsoft.com/office/2006/metadata/properties"/>
    <ds:schemaRef ds:uri="http://schemas.microsoft.com/office/infopath/2007/PartnerControls"/>
    <ds:schemaRef ds:uri="08f2c474-b6b7-4d99-aaf4-e6010ea7c696"/>
    <ds:schemaRef ds:uri="1381aca0-5b09-47d7-913b-ee8473d9f1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Links>
    <vt:vector size="6" baseType="variant"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https://foundrybc.ca/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 Potter</cp:lastModifiedBy>
  <cp:revision>107</cp:revision>
  <cp:lastPrinted>2022-02-15T23:37:00Z</cp:lastPrinted>
  <dcterms:created xsi:type="dcterms:W3CDTF">2022-03-11T00:32:00Z</dcterms:created>
  <dcterms:modified xsi:type="dcterms:W3CDTF">2024-10-03T00:15:00Z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0x01010059A3437DE2905748B9E7EF97A6068CD9</vt:lpwstr>
  </property>
  <property fmtid="{D5CDD505-2E9C-101B-9397-08002B2CF9AE}" pid="3" name="MediaServiceImageTags">
    <vt:lpwstr/>
  </property>
</Properties>
</file>