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1FE" w:rsidP="000500F1" w:rsidRDefault="007E59CB" w14:paraId="2E5B7E64" w14:textId="155558CF">
      <w:pPr>
        <w:rPr>
          <w:rFonts w:ascii="Arial" w:hAnsi="Arial" w:eastAsia="Arial" w:cs="Arial"/>
          <w:lang w:val="en-CA"/>
        </w:rPr>
      </w:pPr>
      <w:r w:rsidRPr="768A9A6D" w:rsidR="007E59CB">
        <w:rPr>
          <w:rFonts w:ascii="Arial" w:hAnsi="Arial" w:eastAsia="Arial" w:cs="Arial"/>
          <w:b w:val="1"/>
          <w:bCs w:val="1"/>
          <w:lang w:val="en-CA"/>
        </w:rPr>
        <w:t>PURPOSE OF THE DOCUMENT</w:t>
      </w:r>
      <w:r w:rsidRPr="768A9A6D" w:rsidR="000500F1">
        <w:rPr>
          <w:rFonts w:ascii="Arial" w:hAnsi="Arial" w:eastAsia="Arial" w:cs="Arial"/>
          <w:lang w:val="en-CA"/>
        </w:rPr>
        <w:t xml:space="preserve"> </w:t>
      </w:r>
      <w:r>
        <w:br/>
      </w:r>
      <w:r w:rsidRPr="768A9A6D" w:rsidR="00444D55">
        <w:rPr>
          <w:rFonts w:ascii="Arial" w:hAnsi="Arial" w:eastAsia="Arial" w:cs="Arial"/>
          <w:color w:val="FF0000"/>
          <w:lang w:val="en-CA"/>
        </w:rPr>
        <w:t>CONFIDENTIAL / NOT FOR FORWARD DISTRIBUTION</w:t>
      </w:r>
      <w:r>
        <w:br/>
      </w:r>
      <w:r>
        <w:br/>
      </w:r>
      <w:r w:rsidRPr="768A9A6D" w:rsidR="000500F1">
        <w:rPr>
          <w:rFonts w:ascii="Arial" w:hAnsi="Arial" w:eastAsia="Arial" w:cs="Arial"/>
          <w:lang w:val="en-CA"/>
        </w:rPr>
        <w:t>This</w:t>
      </w:r>
      <w:r w:rsidRPr="768A9A6D" w:rsidR="007E59CB">
        <w:rPr>
          <w:rFonts w:ascii="Arial" w:hAnsi="Arial" w:eastAsia="Arial" w:cs="Arial"/>
          <w:lang w:val="en-CA"/>
        </w:rPr>
        <w:t xml:space="preserve"> </w:t>
      </w:r>
      <w:r w:rsidRPr="768A9A6D" w:rsidR="000500F1">
        <w:rPr>
          <w:rFonts w:ascii="Arial" w:hAnsi="Arial" w:eastAsia="Arial" w:cs="Arial"/>
          <w:lang w:val="en-CA"/>
        </w:rPr>
        <w:t>document provide</w:t>
      </w:r>
      <w:r w:rsidRPr="768A9A6D" w:rsidR="007E59CB">
        <w:rPr>
          <w:rFonts w:ascii="Arial" w:hAnsi="Arial" w:eastAsia="Arial" w:cs="Arial"/>
          <w:lang w:val="en-CA"/>
        </w:rPr>
        <w:t>s</w:t>
      </w:r>
      <w:r w:rsidRPr="768A9A6D" w:rsidR="000500F1">
        <w:rPr>
          <w:rFonts w:ascii="Arial" w:hAnsi="Arial" w:eastAsia="Arial" w:cs="Arial"/>
          <w:lang w:val="en-CA"/>
        </w:rPr>
        <w:t xml:space="preserve"> messaging and information that can be used in communication materials </w:t>
      </w:r>
      <w:r w:rsidRPr="768A9A6D" w:rsidR="007E59CB">
        <w:rPr>
          <w:rFonts w:ascii="Arial" w:hAnsi="Arial" w:eastAsia="Arial" w:cs="Arial"/>
          <w:lang w:val="en-CA"/>
        </w:rPr>
        <w:t>regarding</w:t>
      </w:r>
      <w:r w:rsidRPr="768A9A6D" w:rsidR="000500F1">
        <w:rPr>
          <w:rFonts w:ascii="Arial" w:hAnsi="Arial" w:eastAsia="Arial" w:cs="Arial"/>
          <w:lang w:val="en-CA"/>
        </w:rPr>
        <w:t xml:space="preserve"> the Foundry Works program</w:t>
      </w:r>
      <w:r w:rsidRPr="768A9A6D" w:rsidR="000500F1">
        <w:rPr>
          <w:rFonts w:ascii="Arial" w:hAnsi="Arial" w:eastAsia="Arial" w:cs="Arial"/>
          <w:lang w:val="en-CA"/>
        </w:rPr>
        <w:t>. Please note that when using content from this document it should be revised appropriately for the intended material, purpose and target audience.</w:t>
      </w:r>
    </w:p>
    <w:p w:rsidRPr="00A2150A" w:rsidR="004C3C72" w:rsidP="003011FE" w:rsidRDefault="003011FE" w14:paraId="612BDECC" w14:textId="1BA1B6C4">
      <w:pPr>
        <w:rPr>
          <w:rFonts w:ascii="Arial" w:hAnsi="Arial" w:eastAsia="Arial" w:cs="Arial"/>
          <w:b/>
          <w:bCs/>
          <w:lang w:val="en-CA"/>
        </w:rPr>
      </w:pPr>
      <w:r w:rsidRPr="287D040F">
        <w:rPr>
          <w:rFonts w:ascii="Arial" w:hAnsi="Arial" w:eastAsia="Arial" w:cs="Arial"/>
          <w:b/>
          <w:bCs/>
          <w:lang w:val="en-CA"/>
        </w:rPr>
        <w:t>BACKGROUND</w:t>
      </w:r>
      <w:r w:rsidR="00A2150A">
        <w:rPr>
          <w:rFonts w:ascii="Arial" w:hAnsi="Arial" w:eastAsia="Arial" w:cs="Arial"/>
          <w:b/>
          <w:bCs/>
          <w:lang w:val="en-CA"/>
        </w:rPr>
        <w:br/>
      </w:r>
      <w:r w:rsidR="00A2150A">
        <w:rPr>
          <w:rFonts w:ascii="Arial" w:hAnsi="Arial" w:eastAsia="Arial" w:cs="Arial"/>
          <w:b/>
          <w:bCs/>
          <w:lang w:val="en-CA"/>
        </w:rPr>
        <w:br/>
      </w:r>
      <w:r w:rsidRPr="004C3C72" w:rsidR="004C3C72">
        <w:rPr>
          <w:rFonts w:ascii="Arial" w:hAnsi="Arial" w:eastAsia="Arial" w:cs="Arial"/>
          <w:lang w:val="en-CA"/>
        </w:rPr>
        <w:t>Prior to the COVID-19 pandemic, fewer than 25 percent of young people in Canada received appropriate mental health support. COVID-19 has exacerbated this, with dramatic increases in rates of anxiety, posttraumatic stress, depression and behavioral challenges across all age groups with a concentration among young people</w:t>
      </w:r>
      <w:r w:rsidR="004C3C72">
        <w:rPr>
          <w:rFonts w:ascii="Arial" w:hAnsi="Arial" w:eastAsia="Arial" w:cs="Arial"/>
          <w:lang w:val="en-CA"/>
        </w:rPr>
        <w:t xml:space="preserve"> ages 12 - 24</w:t>
      </w:r>
      <w:r w:rsidRPr="004C3C72" w:rsidR="004C3C72">
        <w:rPr>
          <w:rFonts w:ascii="Arial" w:hAnsi="Arial" w:eastAsia="Arial" w:cs="Arial"/>
          <w:lang w:val="en-CA"/>
        </w:rPr>
        <w:t>. Meanwhile, in British Columbia overdose deaths in 2020 were the highest since the toxic drug epidemic began. And now, the group most affected by loss of employment due to the pandemic</w:t>
      </w:r>
      <w:r w:rsidR="004C3C72">
        <w:rPr>
          <w:rFonts w:ascii="Arial" w:hAnsi="Arial" w:eastAsia="Arial" w:cs="Arial"/>
          <w:lang w:val="en-CA"/>
        </w:rPr>
        <w:t xml:space="preserve"> </w:t>
      </w:r>
      <w:r w:rsidRPr="004C3C72" w:rsidR="004C3C72">
        <w:rPr>
          <w:rFonts w:ascii="Arial" w:hAnsi="Arial" w:eastAsia="Arial" w:cs="Arial"/>
          <w:lang w:val="en-CA"/>
        </w:rPr>
        <w:t>are young people aged 15-24 – over 123,000 BC youth.</w:t>
      </w:r>
      <w:r w:rsidR="004C3C72">
        <w:rPr>
          <w:rFonts w:ascii="Arial" w:hAnsi="Arial" w:eastAsia="Arial" w:cs="Arial"/>
          <w:lang w:val="en-CA"/>
        </w:rPr>
        <w:t xml:space="preserve"> </w:t>
      </w:r>
      <w:r w:rsidRPr="004C3C72" w:rsidR="004C3C72">
        <w:rPr>
          <w:rFonts w:ascii="Arial" w:hAnsi="Arial" w:eastAsia="Arial" w:cs="Arial"/>
          <w:lang w:val="en-CA"/>
        </w:rPr>
        <w:t xml:space="preserve">Truly, this is a time of a “triple threat” for young people. The risk is clear: ignoring the unmet needs of our youth, at this moment in time, has implications that will last for generations. </w:t>
      </w:r>
    </w:p>
    <w:p w:rsidRPr="00480E96" w:rsidR="00480E96" w:rsidP="00480E96" w:rsidRDefault="00480E96" w14:paraId="24C3681D" w14:textId="4FA76DBE">
      <w:pPr>
        <w:rPr>
          <w:rFonts w:ascii="Arial" w:hAnsi="Arial" w:eastAsia="Arial" w:cs="Arial"/>
          <w:lang w:val="en-CA"/>
        </w:rPr>
      </w:pPr>
      <w:r w:rsidRPr="00480E96">
        <w:rPr>
          <w:rFonts w:ascii="Arial" w:hAnsi="Arial" w:eastAsia="Arial" w:cs="Arial"/>
          <w:lang w:val="en-CA"/>
        </w:rPr>
        <w:t xml:space="preserve">Foundry offers health and wellness resources, services and supports — online and through centres across BC and aims to remove barriers and increase access to health and wellness services for young people ages 12–24 and their caregivers across British Columbia. At Foundry, young people can easily access our integrated services by walking into a local Foundry centre, exploring our online tools and resources at foundrybc.ca, or connecting virtually through our new Foundry BC app. Referrals are not required to visit a centre or to receive online support, and all services are free and confidential. </w:t>
      </w:r>
    </w:p>
    <w:p w:rsidR="00480E96" w:rsidP="00480E96" w:rsidRDefault="00480E96" w14:paraId="06264F5B" w14:textId="62B59CC6">
      <w:pPr>
        <w:rPr>
          <w:rFonts w:ascii="Arial" w:hAnsi="Arial" w:eastAsia="Arial" w:cs="Arial"/>
          <w:lang w:val="en-CA"/>
        </w:rPr>
      </w:pPr>
      <w:r w:rsidRPr="768A9A6D" w:rsidR="00480E96">
        <w:rPr>
          <w:rFonts w:ascii="Arial" w:hAnsi="Arial" w:eastAsia="Arial" w:cs="Arial"/>
          <w:lang w:val="en-CA"/>
        </w:rPr>
        <w:t xml:space="preserve">Within this model, </w:t>
      </w:r>
      <w:r w:rsidRPr="768A9A6D" w:rsidR="00480E96">
        <w:rPr>
          <w:rFonts w:ascii="Arial" w:hAnsi="Arial" w:eastAsia="Arial" w:cs="Arial"/>
          <w:lang w:val="en-CA"/>
        </w:rPr>
        <w:t>Foundry Works</w:t>
      </w:r>
      <w:r w:rsidRPr="768A9A6D" w:rsidR="00480E96">
        <w:rPr>
          <w:rFonts w:ascii="Arial" w:hAnsi="Arial" w:eastAsia="Arial" w:cs="Arial"/>
          <w:lang w:val="en-CA"/>
        </w:rPr>
        <w:t xml:space="preserve"> is an integrated supported employment program, which provides mentoring, education, skills development and job placement. With a province-wide reach, </w:t>
      </w:r>
      <w:r w:rsidRPr="768A9A6D" w:rsidR="00480E96">
        <w:rPr>
          <w:rFonts w:ascii="Arial" w:hAnsi="Arial" w:eastAsia="Arial" w:cs="Arial"/>
          <w:lang w:val="en-CA"/>
        </w:rPr>
        <w:t>Foundry Works</w:t>
      </w:r>
      <w:r w:rsidRPr="768A9A6D" w:rsidR="00480E96">
        <w:rPr>
          <w:rFonts w:ascii="Arial" w:hAnsi="Arial" w:eastAsia="Arial" w:cs="Arial"/>
          <w:lang w:val="en-CA"/>
        </w:rPr>
        <w:t xml:space="preserve"> is poised to catapult young people into a more promising future. Taking a non-diagnostic approach, </w:t>
      </w:r>
      <w:r w:rsidRPr="768A9A6D" w:rsidR="00480E96">
        <w:rPr>
          <w:rFonts w:ascii="Arial" w:hAnsi="Arial" w:eastAsia="Arial" w:cs="Arial"/>
          <w:lang w:val="en-CA"/>
        </w:rPr>
        <w:t>Foundry Works</w:t>
      </w:r>
      <w:r w:rsidRPr="768A9A6D" w:rsidR="00480E96">
        <w:rPr>
          <w:rFonts w:ascii="Arial" w:hAnsi="Arial" w:eastAsia="Arial" w:cs="Arial"/>
          <w:lang w:val="en-CA"/>
        </w:rPr>
        <w:t xml:space="preserve"> aims to inclusively help youth</w:t>
      </w:r>
      <w:r w:rsidRPr="768A9A6D" w:rsidR="00480E96">
        <w:rPr>
          <w:rFonts w:ascii="Arial" w:hAnsi="Arial" w:eastAsia="Arial" w:cs="Arial"/>
          <w:lang w:val="en-CA"/>
        </w:rPr>
        <w:t xml:space="preserve"> who are not in education, employment or training to</w:t>
      </w:r>
      <w:r w:rsidRPr="768A9A6D" w:rsidR="00480E96">
        <w:rPr>
          <w:rFonts w:ascii="Arial" w:hAnsi="Arial" w:eastAsia="Arial" w:cs="Arial"/>
          <w:lang w:val="en-CA"/>
        </w:rPr>
        <w:t xml:space="preserve"> succeed in school, find a job and meet their own personal social goals.</w:t>
      </w:r>
    </w:p>
    <w:p w:rsidR="00590DB6" w:rsidP="00751C41" w:rsidRDefault="00A2150A" w14:paraId="2F494ACF" w14:textId="11849BB4">
      <w:pPr>
        <w:rPr>
          <w:rFonts w:ascii="Arial" w:hAnsi="Arial" w:eastAsia="Arial" w:cs="Arial"/>
          <w:b w:val="1"/>
          <w:bCs w:val="1"/>
          <w:lang w:val="en-CA"/>
        </w:rPr>
      </w:pPr>
      <w:r w:rsidRPr="768A9A6D" w:rsidR="00A2150A">
        <w:rPr>
          <w:rFonts w:ascii="Arial" w:hAnsi="Arial" w:eastAsia="Arial" w:cs="Arial"/>
          <w:lang w:val="en-CA"/>
        </w:rPr>
        <w:t>Foundry Works</w:t>
      </w:r>
      <w:r w:rsidRPr="768A9A6D" w:rsidR="32692AD6">
        <w:rPr>
          <w:rFonts w:ascii="Arial" w:hAnsi="Arial" w:eastAsia="Arial" w:cs="Arial"/>
          <w:lang w:val="en-CA"/>
        </w:rPr>
        <w:t xml:space="preserve"> </w:t>
      </w:r>
      <w:r w:rsidRPr="768A9A6D" w:rsidR="00A2150A">
        <w:rPr>
          <w:rFonts w:ascii="Arial" w:hAnsi="Arial" w:eastAsia="Arial" w:cs="Arial"/>
          <w:lang w:val="en-CA"/>
        </w:rPr>
        <w:t xml:space="preserve">is a BC-made social innovation designed to respond to a range of labor market challenges faced by youth with barriers to employment. Foundry has already successfully piloted and evaluated this partnership-based supportive employment model at Foundry Vancouver-Granville </w:t>
      </w:r>
      <w:r w:rsidRPr="768A9A6D" w:rsidR="00A2150A">
        <w:rPr>
          <w:rFonts w:ascii="Arial" w:hAnsi="Arial" w:eastAsia="Arial" w:cs="Arial"/>
          <w:lang w:val="en-CA"/>
        </w:rPr>
        <w:t>from October 2019 to March 2021. O</w:t>
      </w:r>
      <w:r w:rsidRPr="768A9A6D" w:rsidR="00A2150A">
        <w:rPr>
          <w:rFonts w:ascii="Arial" w:hAnsi="Arial" w:eastAsia="Arial" w:cs="Arial"/>
          <w:lang w:val="en-CA"/>
        </w:rPr>
        <w:t xml:space="preserve">f the 88 participants, 70 had improved employment or education outcomes, with 68 (77%) maintaining their employment or training outcome at six months. This is significantly higher than results reported in literature, which ranges from 10% to 30%. As well, youth self-reported improved ratings for community engagement, mental health, and quality of life. Based on this outcome and years of evidence about the benefits of service integration, Foundry </w:t>
      </w:r>
      <w:r w:rsidRPr="768A9A6D" w:rsidR="00A2150A">
        <w:rPr>
          <w:rFonts w:ascii="Arial" w:hAnsi="Arial" w:eastAsia="Arial" w:cs="Arial"/>
          <w:lang w:val="en-CA"/>
        </w:rPr>
        <w:t xml:space="preserve">is now poised to successfully </w:t>
      </w:r>
      <w:r w:rsidRPr="768A9A6D" w:rsidR="00A2150A">
        <w:rPr>
          <w:rFonts w:ascii="Arial" w:hAnsi="Arial" w:eastAsia="Arial" w:cs="Arial"/>
          <w:lang w:val="en-CA"/>
        </w:rPr>
        <w:t>scale this model and its evaluation</w:t>
      </w:r>
      <w:r w:rsidRPr="768A9A6D" w:rsidR="00590DB6">
        <w:rPr>
          <w:rFonts w:ascii="Arial" w:hAnsi="Arial" w:eastAsia="Arial" w:cs="Arial"/>
          <w:lang w:val="en-CA"/>
        </w:rPr>
        <w:t xml:space="preserve"> across its network of centres and virtual services</w:t>
      </w:r>
      <w:r w:rsidRPr="768A9A6D" w:rsidR="00A2150A">
        <w:rPr>
          <w:rFonts w:ascii="Arial" w:hAnsi="Arial" w:eastAsia="Arial" w:cs="Arial"/>
          <w:lang w:val="en-CA"/>
        </w:rPr>
        <w:t>.</w:t>
      </w:r>
      <w:r>
        <w:br/>
      </w:r>
    </w:p>
    <w:p w:rsidRPr="00590DB6" w:rsidR="00751C41" w:rsidP="00751C41" w:rsidRDefault="00590DB6" w14:paraId="41D8901B" w14:textId="0DB1C980">
      <w:pPr>
        <w:rPr>
          <w:rFonts w:ascii="Arial" w:hAnsi="Arial" w:eastAsia="Arial" w:cs="Arial"/>
          <w:b/>
          <w:bCs/>
          <w:lang w:val="en-CA"/>
        </w:rPr>
      </w:pPr>
      <w:r>
        <w:rPr>
          <w:rFonts w:ascii="Arial" w:hAnsi="Arial" w:eastAsia="Arial" w:cs="Arial"/>
          <w:b/>
          <w:bCs/>
          <w:lang w:val="en-CA"/>
        </w:rPr>
        <w:br w:type="page"/>
      </w:r>
      <w:r w:rsidRPr="287D040F" w:rsidR="003C4D85">
        <w:rPr>
          <w:rFonts w:ascii="Arial" w:hAnsi="Arial" w:eastAsia="Arial" w:cs="Arial"/>
          <w:b/>
          <w:bCs/>
          <w:lang w:val="en-CA"/>
        </w:rPr>
        <w:lastRenderedPageBreak/>
        <w:t>PRIMARY MESSAGES</w:t>
      </w:r>
    </w:p>
    <w:p w:rsidRPr="00BE06D7" w:rsidR="00F769CA" w:rsidP="007E59CB" w:rsidRDefault="007446BE" w14:paraId="6E1BE0A5" w14:textId="7C03802F">
      <w:pPr>
        <w:pStyle w:val="ListParagraph"/>
        <w:numPr>
          <w:ilvl w:val="0"/>
          <w:numId w:val="13"/>
        </w:numPr>
        <w:spacing w:after="0" w:line="240" w:lineRule="auto"/>
        <w:rPr>
          <w:rFonts w:ascii="Times New Roman" w:hAnsi="Times New Roman" w:eastAsia="Times New Roman" w:cs="Times New Roman"/>
          <w:lang w:val="en-CA"/>
        </w:rPr>
      </w:pPr>
      <w:r w:rsidRPr="007446BE" w:rsidR="007446BE">
        <w:rPr>
          <w:rFonts w:ascii="Arial" w:hAnsi="Arial" w:eastAsia="Times New Roman" w:cs="Arial"/>
          <w:bdr w:val="none" w:color="auto" w:sz="0" w:space="0" w:frame="1"/>
          <w:lang w:val="en-CA"/>
        </w:rPr>
        <w:t>Foundry Works</w:t>
      </w:r>
      <w:r w:rsidRPr="007446BE" w:rsidR="007446BE">
        <w:rPr>
          <w:rFonts w:ascii="Arial" w:hAnsi="Arial" w:eastAsia="Times New Roman" w:cs="Arial"/>
          <w:bdr w:val="none" w:color="auto" w:sz="0" w:space="0" w:frame="1"/>
          <w:lang w:val="en-CA"/>
        </w:rPr>
        <w:t xml:space="preserve"> is a new youth supported employment program being launched across the </w:t>
      </w:r>
      <w:r w:rsidR="00E00A3A">
        <w:rPr>
          <w:rFonts w:ascii="Arial" w:hAnsi="Arial" w:eastAsia="Times New Roman" w:cs="Arial"/>
          <w:bdr w:val="none" w:color="auto" w:sz="0" w:space="0" w:frame="1"/>
          <w:lang w:val="en-CA"/>
        </w:rPr>
        <w:t>Foundry network</w:t>
      </w:r>
      <w:r w:rsidRPr="007446BE" w:rsidR="007446BE">
        <w:rPr>
          <w:rFonts w:ascii="Arial" w:hAnsi="Arial" w:eastAsia="Times New Roman" w:cs="Arial"/>
          <w:bdr w:val="none" w:color="auto" w:sz="0" w:space="0" w:frame="1"/>
          <w:lang w:val="en-CA"/>
        </w:rPr>
        <w:t>.</w:t>
      </w:r>
      <w:r w:rsidR="0031161D">
        <w:rPr>
          <w:rFonts w:ascii="Arial" w:hAnsi="Arial" w:eastAsia="Times New Roman" w:cs="Arial"/>
          <w:bdr w:val="none" w:color="auto" w:sz="0" w:space="0" w:frame="1"/>
          <w:lang w:val="en-CA"/>
        </w:rPr>
        <w:t xml:space="preserve"> The program will </w:t>
      </w:r>
      <w:r w:rsidRPr="0031161D" w:rsidR="00F769CA">
        <w:rPr>
          <w:rFonts w:ascii="Arial" w:hAnsi="Arial" w:eastAsia="Times New Roman" w:cs="Arial"/>
          <w:bdr w:val="none" w:color="auto" w:sz="0" w:space="0" w:frame="1"/>
          <w:lang w:val="en-CA"/>
        </w:rPr>
        <w:t>provide</w:t>
      </w:r>
      <w:r w:rsidR="0031161D">
        <w:rPr>
          <w:rFonts w:ascii="Arial" w:hAnsi="Arial" w:eastAsia="Times New Roman" w:cs="Arial"/>
          <w:bdr w:val="none" w:color="auto" w:sz="0" w:space="0" w:frame="1"/>
          <w:lang w:val="en-CA"/>
        </w:rPr>
        <w:t xml:space="preserve"> </w:t>
      </w:r>
      <w:r w:rsidRPr="0031161D" w:rsidR="00F769CA">
        <w:rPr>
          <w:rFonts w:ascii="Arial" w:hAnsi="Arial" w:eastAsia="Times New Roman" w:cs="Arial"/>
          <w:bdr w:val="none" w:color="auto" w:sz="0" w:space="0" w:frame="1"/>
          <w:lang w:val="en-CA"/>
        </w:rPr>
        <w:t>flexible, wrap-around services to help youth</w:t>
      </w:r>
      <w:r w:rsidRPr="0031161D" w:rsidR="7807B43E">
        <w:rPr>
          <w:rFonts w:ascii="Arial" w:hAnsi="Arial" w:eastAsia="Times New Roman" w:cs="Arial"/>
          <w:bdr w:val="none" w:color="auto" w:sz="0" w:space="0" w:frame="1"/>
          <w:lang w:val="en-CA"/>
        </w:rPr>
        <w:t xml:space="preserve"> who are currently not in </w:t>
      </w:r>
      <w:r w:rsidRPr="0031161D" w:rsidR="57F47BA7">
        <w:rPr>
          <w:rFonts w:ascii="Arial" w:hAnsi="Arial" w:eastAsia="Times New Roman" w:cs="Arial"/>
          <w:bdr w:val="none" w:color="auto" w:sz="0" w:space="0" w:frame="1"/>
          <w:lang w:val="en-CA"/>
        </w:rPr>
        <w:t xml:space="preserve">education, </w:t>
      </w:r>
      <w:r w:rsidRPr="0031161D" w:rsidR="7807B43E">
        <w:rPr>
          <w:rFonts w:ascii="Arial" w:hAnsi="Arial" w:eastAsia="Times New Roman" w:cs="Arial"/>
          <w:bdr w:val="none" w:color="auto" w:sz="0" w:space="0" w:frame="1"/>
          <w:lang w:val="en-CA"/>
        </w:rPr>
        <w:t>employment or training (NEET) to</w:t>
      </w:r>
      <w:r w:rsidRPr="0031161D" w:rsidR="00F769CA">
        <w:rPr>
          <w:rFonts w:ascii="Arial" w:hAnsi="Arial" w:eastAsia="Times New Roman" w:cs="Arial"/>
          <w:bdr w:val="none" w:color="auto" w:sz="0" w:space="0" w:frame="1"/>
          <w:lang w:val="en-CA"/>
        </w:rPr>
        <w:t xml:space="preserve"> realize their education goals, develop work skills and gain paid work/study experience to successfully transition into the labour market.</w:t>
      </w:r>
    </w:p>
    <w:p w:rsidRPr="00BE06D7" w:rsidR="00BE06D7" w:rsidP="007E59CB" w:rsidRDefault="00BE06D7" w14:paraId="0F80E11C" w14:textId="0A990CF0">
      <w:pPr>
        <w:pStyle w:val="ListParagraph"/>
        <w:numPr>
          <w:ilvl w:val="0"/>
          <w:numId w:val="13"/>
        </w:numPr>
        <w:rPr>
          <w:rFonts w:ascii="Arial" w:hAnsi="Arial" w:eastAsia="Arial" w:cs="Arial"/>
          <w:lang w:val="en-CA"/>
        </w:rPr>
      </w:pPr>
      <w:r w:rsidRPr="6ACCBEF2">
        <w:rPr>
          <w:rFonts w:ascii="Arial" w:hAnsi="Arial" w:eastAsia="Arial" w:cs="Arial"/>
          <w:lang w:val="en-CA"/>
        </w:rPr>
        <w:t>At Foundry, we believe all young people should have access to meaningful education and employment opportunities. Th</w:t>
      </w:r>
      <w:r w:rsidRPr="6ACCBEF2" w:rsidR="57513ADE">
        <w:rPr>
          <w:rFonts w:ascii="Arial" w:hAnsi="Arial" w:eastAsia="Arial" w:cs="Arial"/>
          <w:lang w:val="en-CA"/>
        </w:rPr>
        <w:t xml:space="preserve">rough this program, </w:t>
      </w:r>
      <w:r w:rsidRPr="6ACCBEF2">
        <w:rPr>
          <w:rFonts w:ascii="Arial" w:hAnsi="Arial" w:eastAsia="Arial" w:cs="Arial"/>
          <w:lang w:val="en-CA"/>
        </w:rPr>
        <w:t xml:space="preserve">Foundry </w:t>
      </w:r>
      <w:r w:rsidRPr="6ACCBEF2" w:rsidR="0846113C">
        <w:rPr>
          <w:rFonts w:ascii="Arial" w:hAnsi="Arial" w:eastAsia="Arial" w:cs="Arial"/>
          <w:lang w:val="en-CA"/>
        </w:rPr>
        <w:t xml:space="preserve">will </w:t>
      </w:r>
      <w:r w:rsidRPr="6ACCBEF2">
        <w:rPr>
          <w:rFonts w:ascii="Arial" w:hAnsi="Arial" w:eastAsia="Arial" w:cs="Arial"/>
          <w:lang w:val="en-CA"/>
        </w:rPr>
        <w:t>support young people</w:t>
      </w:r>
      <w:r w:rsidRPr="6ACCBEF2" w:rsidR="199F5079">
        <w:rPr>
          <w:rFonts w:ascii="Arial" w:hAnsi="Arial" w:eastAsia="Arial" w:cs="Arial"/>
          <w:lang w:val="en-CA"/>
        </w:rPr>
        <w:t xml:space="preserve"> by</w:t>
      </w:r>
      <w:r w:rsidRPr="6ACCBEF2">
        <w:rPr>
          <w:rFonts w:ascii="Arial" w:hAnsi="Arial" w:eastAsia="Arial" w:cs="Arial"/>
          <w:lang w:val="en-CA"/>
        </w:rPr>
        <w:t xml:space="preserve"> coordinat</w:t>
      </w:r>
      <w:r w:rsidRPr="6ACCBEF2" w:rsidR="502D590A">
        <w:rPr>
          <w:rFonts w:ascii="Arial" w:hAnsi="Arial" w:eastAsia="Arial" w:cs="Arial"/>
          <w:lang w:val="en-CA"/>
        </w:rPr>
        <w:t>ing</w:t>
      </w:r>
      <w:r w:rsidRPr="6ACCBEF2">
        <w:rPr>
          <w:rFonts w:ascii="Arial" w:hAnsi="Arial" w:eastAsia="Arial" w:cs="Arial"/>
          <w:lang w:val="en-CA"/>
        </w:rPr>
        <w:t xml:space="preserve"> and align</w:t>
      </w:r>
      <w:r w:rsidRPr="6ACCBEF2" w:rsidR="63E7837A">
        <w:rPr>
          <w:rFonts w:ascii="Arial" w:hAnsi="Arial" w:eastAsia="Arial" w:cs="Arial"/>
          <w:lang w:val="en-CA"/>
        </w:rPr>
        <w:t>ing</w:t>
      </w:r>
      <w:r w:rsidRPr="6ACCBEF2">
        <w:rPr>
          <w:rFonts w:ascii="Arial" w:hAnsi="Arial" w:eastAsia="Arial" w:cs="Arial"/>
          <w:lang w:val="en-CA"/>
        </w:rPr>
        <w:t xml:space="preserve"> their health, wellness and education/employment goals.</w:t>
      </w:r>
    </w:p>
    <w:p w:rsidRPr="007446BE" w:rsidR="00032893" w:rsidP="007E59CB" w:rsidRDefault="00032893" w14:paraId="01632ECB" w14:textId="528651A4">
      <w:pPr>
        <w:pStyle w:val="ListParagraph"/>
        <w:numPr>
          <w:ilvl w:val="0"/>
          <w:numId w:val="13"/>
        </w:numPr>
        <w:rPr>
          <w:rFonts w:ascii="Arial" w:hAnsi="Arial" w:eastAsia="Arial" w:cs="Arial"/>
          <w:lang w:val="en-CA"/>
        </w:rPr>
      </w:pPr>
      <w:r w:rsidRPr="768A9A6D" w:rsidR="00032893">
        <w:rPr>
          <w:rFonts w:ascii="Arial" w:hAnsi="Arial" w:eastAsia="Arial" w:cs="Arial"/>
          <w:lang w:val="en-CA"/>
        </w:rPr>
        <w:t xml:space="preserve">Foundry Works will be available </w:t>
      </w:r>
      <w:r w:rsidRPr="768A9A6D" w:rsidR="0090112E">
        <w:rPr>
          <w:rFonts w:ascii="Arial" w:hAnsi="Arial" w:eastAsia="Arial" w:cs="Arial"/>
          <w:lang w:val="en-CA"/>
        </w:rPr>
        <w:t>through Foundry’s provincial virtual service and in</w:t>
      </w:r>
      <w:r w:rsidRPr="768A9A6D" w:rsidR="00032893">
        <w:rPr>
          <w:rFonts w:ascii="Arial" w:hAnsi="Arial" w:eastAsia="Arial" w:cs="Arial"/>
          <w:lang w:val="en-CA"/>
        </w:rPr>
        <w:t xml:space="preserve"> 1</w:t>
      </w:r>
      <w:r w:rsidRPr="768A9A6D" w:rsidR="407A37C8">
        <w:rPr>
          <w:rFonts w:ascii="Arial" w:hAnsi="Arial" w:eastAsia="Arial" w:cs="Arial"/>
          <w:lang w:val="en-CA"/>
        </w:rPr>
        <w:t>2</w:t>
      </w:r>
      <w:r w:rsidRPr="768A9A6D" w:rsidR="00032893">
        <w:rPr>
          <w:rFonts w:ascii="Arial" w:hAnsi="Arial" w:eastAsia="Arial" w:cs="Arial"/>
          <w:lang w:val="en-CA"/>
        </w:rPr>
        <w:t xml:space="preserve"> Foundry centre communities, including Abbotsford, Kelowna, North Shore, Prince George, Ridge Meadows, Terrace, Vancouver-Granville, Victoria, Penticton, Campbell River</w:t>
      </w:r>
      <w:r w:rsidRPr="768A9A6D" w:rsidR="2077EBCF">
        <w:rPr>
          <w:rFonts w:ascii="Arial" w:hAnsi="Arial" w:eastAsia="Arial" w:cs="Arial"/>
          <w:lang w:val="en-CA"/>
        </w:rPr>
        <w:t xml:space="preserve">, </w:t>
      </w:r>
      <w:r w:rsidRPr="768A9A6D" w:rsidR="00032893">
        <w:rPr>
          <w:rFonts w:ascii="Arial" w:hAnsi="Arial" w:eastAsia="Arial" w:cs="Arial"/>
          <w:lang w:val="en-CA"/>
        </w:rPr>
        <w:t>Richmond</w:t>
      </w:r>
      <w:r w:rsidRPr="768A9A6D" w:rsidR="1C481DEA">
        <w:rPr>
          <w:rFonts w:ascii="Arial" w:hAnsi="Arial" w:eastAsia="Arial" w:cs="Arial"/>
          <w:lang w:val="en-CA"/>
        </w:rPr>
        <w:t xml:space="preserve"> and Comox Valley</w:t>
      </w:r>
      <w:r w:rsidRPr="768A9A6D" w:rsidR="21F5A131">
        <w:rPr>
          <w:rFonts w:ascii="Arial" w:hAnsi="Arial" w:eastAsia="Arial" w:cs="Arial"/>
          <w:lang w:val="en-CA"/>
        </w:rPr>
        <w:t>.</w:t>
      </w:r>
    </w:p>
    <w:p w:rsidRPr="007446BE" w:rsidR="66F1949F" w:rsidP="007E59CB" w:rsidRDefault="0DA5F4E3" w14:paraId="156B3426" w14:textId="2DB9E53B">
      <w:pPr>
        <w:pStyle w:val="ListParagraph"/>
        <w:numPr>
          <w:ilvl w:val="0"/>
          <w:numId w:val="13"/>
        </w:numPr>
        <w:rPr>
          <w:rFonts w:ascii="Arial" w:hAnsi="Arial" w:eastAsia="Arial" w:cs="Arial"/>
          <w:lang w:val="en-CA"/>
        </w:rPr>
      </w:pPr>
      <w:r w:rsidRPr="6ACCBEF2">
        <w:rPr>
          <w:rFonts w:ascii="Arial" w:hAnsi="Arial" w:eastAsia="Arial" w:cs="Arial"/>
          <w:lang w:val="en-CA"/>
        </w:rPr>
        <w:t>By using</w:t>
      </w:r>
      <w:r w:rsidRPr="6ACCBEF2" w:rsidR="66F1949F">
        <w:rPr>
          <w:rFonts w:ascii="Arial" w:hAnsi="Arial" w:eastAsia="Arial" w:cs="Arial"/>
          <w:lang w:val="en-CA"/>
        </w:rPr>
        <w:t xml:space="preserve"> an integrative model guided by Foundry’s values and principles, employment supports are embedded within existing Foundry centres</w:t>
      </w:r>
      <w:r w:rsidRPr="6ACCBEF2" w:rsidR="29A532C2">
        <w:rPr>
          <w:rFonts w:ascii="Arial" w:hAnsi="Arial" w:eastAsia="Arial" w:cs="Arial"/>
          <w:lang w:val="en-CA"/>
        </w:rPr>
        <w:t xml:space="preserve"> and our provincial virtual service</w:t>
      </w:r>
      <w:r w:rsidRPr="6ACCBEF2" w:rsidR="66F1949F">
        <w:rPr>
          <w:rFonts w:ascii="Arial" w:hAnsi="Arial" w:eastAsia="Arial" w:cs="Arial"/>
          <w:lang w:val="en-CA"/>
        </w:rPr>
        <w:t xml:space="preserve">. </w:t>
      </w:r>
      <w:r w:rsidRPr="6ACCBEF2" w:rsidR="00417D05">
        <w:rPr>
          <w:rFonts w:ascii="Arial" w:hAnsi="Arial" w:eastAsia="Arial" w:cs="Arial"/>
          <w:lang w:val="en-CA"/>
        </w:rPr>
        <w:t>The</w:t>
      </w:r>
      <w:r w:rsidRPr="6ACCBEF2" w:rsidR="66F1949F">
        <w:rPr>
          <w:rFonts w:ascii="Arial" w:hAnsi="Arial" w:eastAsia="Arial" w:cs="Arial"/>
          <w:lang w:val="en-CA"/>
        </w:rPr>
        <w:t xml:space="preserve"> program will deliver evidence-based employment supports to assist </w:t>
      </w:r>
      <w:r w:rsidRPr="6ACCBEF2" w:rsidR="223F1AB6">
        <w:rPr>
          <w:rFonts w:ascii="Arial" w:hAnsi="Arial" w:eastAsia="Arial" w:cs="Arial"/>
          <w:lang w:val="en-CA"/>
        </w:rPr>
        <w:t xml:space="preserve">up to </w:t>
      </w:r>
      <w:r w:rsidRPr="6ACCBEF2" w:rsidR="00417D05">
        <w:rPr>
          <w:rFonts w:ascii="Arial" w:hAnsi="Arial" w:eastAsia="Arial" w:cs="Arial"/>
          <w:lang w:val="en-CA"/>
        </w:rPr>
        <w:t>1500</w:t>
      </w:r>
      <w:r w:rsidRPr="6ACCBEF2" w:rsidR="66F1949F">
        <w:rPr>
          <w:rFonts w:ascii="Arial" w:hAnsi="Arial" w:eastAsia="Arial" w:cs="Arial"/>
          <w:lang w:val="en-CA"/>
        </w:rPr>
        <w:t xml:space="preserve"> youth across B</w:t>
      </w:r>
      <w:r w:rsidRPr="6ACCBEF2" w:rsidR="62E16AE7">
        <w:rPr>
          <w:rFonts w:ascii="Arial" w:hAnsi="Arial" w:eastAsia="Arial" w:cs="Arial"/>
          <w:lang w:val="en-CA"/>
        </w:rPr>
        <w:t xml:space="preserve">ritish Columbia </w:t>
      </w:r>
      <w:r w:rsidRPr="6ACCBEF2" w:rsidR="66F1949F">
        <w:rPr>
          <w:rFonts w:ascii="Arial" w:hAnsi="Arial" w:eastAsia="Arial" w:cs="Arial"/>
          <w:lang w:val="en-CA"/>
        </w:rPr>
        <w:t>who face multiple barriers in becoming or staying employed</w:t>
      </w:r>
      <w:r w:rsidRPr="6ACCBEF2" w:rsidR="00417D05">
        <w:rPr>
          <w:rFonts w:ascii="Arial" w:hAnsi="Arial" w:eastAsia="Arial" w:cs="Arial"/>
          <w:lang w:val="en-CA"/>
        </w:rPr>
        <w:t xml:space="preserve"> over the next three </w:t>
      </w:r>
      <w:r w:rsidRPr="6ACCBEF2" w:rsidR="00A6564D">
        <w:rPr>
          <w:rFonts w:ascii="Arial" w:hAnsi="Arial" w:eastAsia="Arial" w:cs="Arial"/>
          <w:lang w:val="en-CA"/>
        </w:rPr>
        <w:t>years.</w:t>
      </w:r>
    </w:p>
    <w:p w:rsidRPr="007446BE" w:rsidR="66F1949F" w:rsidP="768A9A6D" w:rsidRDefault="47654F86" w14:paraId="73B88B40" w14:textId="103661D4">
      <w:pPr>
        <w:pStyle w:val="ListParagraph"/>
        <w:numPr>
          <w:ilvl w:val="0"/>
          <w:numId w:val="13"/>
        </w:numPr>
        <w:rPr>
          <w:rFonts w:eastAsia="ＭＳ 明朝" w:eastAsiaTheme="minorEastAsia"/>
          <w:lang w:val="en-CA"/>
        </w:rPr>
      </w:pPr>
      <w:r w:rsidRPr="768A9A6D" w:rsidR="47654F86">
        <w:rPr>
          <w:rFonts w:ascii="Arial" w:hAnsi="Arial" w:eastAsia="Arial" w:cs="Arial"/>
          <w:lang w:val="en-CA"/>
        </w:rPr>
        <w:t xml:space="preserve">The Foundry Works! program is funded by </w:t>
      </w:r>
      <w:r w:rsidRPr="768A9A6D" w:rsidR="40A8FFDA">
        <w:rPr>
          <w:rFonts w:ascii="Arial" w:hAnsi="Arial" w:eastAsia="Arial" w:cs="Arial"/>
          <w:lang w:val="en-CA"/>
        </w:rPr>
        <w:t xml:space="preserve">the Ministry of Social Development and Poverty Reduction, </w:t>
      </w:r>
      <w:r w:rsidRPr="768A9A6D" w:rsidR="47654F86">
        <w:rPr>
          <w:rFonts w:ascii="Arial" w:hAnsi="Arial" w:eastAsia="Arial" w:cs="Arial"/>
          <w:lang w:val="en-CA"/>
        </w:rPr>
        <w:t xml:space="preserve">Service Canada’s Youth Employment &amp; Skills Strategy (YESS) and </w:t>
      </w:r>
      <w:r w:rsidRPr="768A9A6D" w:rsidR="5CB09963">
        <w:rPr>
          <w:rFonts w:ascii="Arial" w:hAnsi="Arial" w:eastAsia="Arial" w:cs="Arial"/>
          <w:lang w:val="en-CA"/>
        </w:rPr>
        <w:t>Future Skills</w:t>
      </w:r>
      <w:r w:rsidRPr="768A9A6D" w:rsidR="24D07A2B">
        <w:rPr>
          <w:rFonts w:ascii="Arial" w:hAnsi="Arial" w:eastAsia="Arial" w:cs="Arial"/>
          <w:lang w:val="en-CA"/>
        </w:rPr>
        <w:t xml:space="preserve"> in partnership with the Centre for Addiction and Mental Health in Ontario</w:t>
      </w:r>
      <w:r w:rsidRPr="768A9A6D" w:rsidR="5AD890C4">
        <w:rPr>
          <w:rFonts w:ascii="Arial" w:hAnsi="Arial" w:eastAsia="Arial" w:cs="Arial"/>
          <w:lang w:val="en-CA"/>
        </w:rPr>
        <w:t>.</w:t>
      </w:r>
      <w:r w:rsidRPr="768A9A6D" w:rsidR="6ED49411">
        <w:rPr>
          <w:rFonts w:ascii="Arial" w:hAnsi="Arial" w:eastAsia="Arial" w:cs="Arial"/>
          <w:lang w:val="en-CA"/>
        </w:rPr>
        <w:t xml:space="preserve"> </w:t>
      </w:r>
      <w:r w:rsidRPr="768A9A6D" w:rsidR="6ED49411">
        <w:rPr>
          <w:rFonts w:ascii="Arial" w:hAnsi="Arial" w:eastAsia="Arial" w:cs="Arial"/>
          <w:lang w:val="en-CA"/>
        </w:rPr>
        <w:t>Through this program is funded by multiple donors, the Foundry Works! program will be delivered</w:t>
      </w:r>
    </w:p>
    <w:p w:rsidR="00964780" w:rsidP="287D040F" w:rsidRDefault="00964780" w14:paraId="65501D5D" w14:textId="77777777">
      <w:pPr>
        <w:pStyle w:val="paragraph"/>
        <w:spacing w:before="0" w:beforeAutospacing="0" w:after="0" w:afterAutospacing="0"/>
        <w:textAlignment w:val="baseline"/>
        <w:rPr>
          <w:rFonts w:ascii="Arial" w:hAnsi="Arial" w:eastAsia="Arial" w:cs="Arial"/>
          <w:sz w:val="22"/>
          <w:szCs w:val="22"/>
        </w:rPr>
      </w:pPr>
    </w:p>
    <w:p w:rsidR="000A4223" w:rsidP="287D040F" w:rsidRDefault="003C4D85" w14:paraId="1634E98C" w14:textId="77777777">
      <w:pPr>
        <w:rPr>
          <w:rFonts w:ascii="Arial" w:hAnsi="Arial" w:eastAsia="Arial" w:cs="Arial"/>
          <w:b/>
          <w:bCs/>
          <w:lang w:val="en-CA"/>
        </w:rPr>
      </w:pPr>
      <w:r w:rsidRPr="287D040F">
        <w:rPr>
          <w:rFonts w:ascii="Arial" w:hAnsi="Arial" w:eastAsia="Arial" w:cs="Arial"/>
          <w:b/>
          <w:bCs/>
          <w:lang w:val="en-CA"/>
        </w:rPr>
        <w:t>SECONDARY MESSAGES</w:t>
      </w:r>
    </w:p>
    <w:p w:rsidRPr="003011FE" w:rsidR="00DF1BAC" w:rsidP="003011FE" w:rsidRDefault="00DF1BAC" w14:paraId="67D363D3" w14:textId="1259D393">
      <w:pPr>
        <w:pStyle w:val="ListParagraph"/>
        <w:numPr>
          <w:ilvl w:val="0"/>
          <w:numId w:val="14"/>
        </w:numPr>
        <w:ind w:left="709" w:hanging="283"/>
        <w:rPr>
          <w:rFonts w:ascii="Arial" w:hAnsi="Arial" w:eastAsia="Arial" w:cs="Arial"/>
          <w:lang w:val="en-CA"/>
        </w:rPr>
      </w:pPr>
      <w:r w:rsidRPr="003011FE">
        <w:rPr>
          <w:rFonts w:ascii="Arial" w:hAnsi="Arial" w:eastAsia="Arial" w:cs="Arial"/>
          <w:lang w:val="en-CA"/>
        </w:rPr>
        <w:t xml:space="preserve">Since 2017, Foundry has served over </w:t>
      </w:r>
      <w:r w:rsidRPr="003011FE" w:rsidR="2433A9F6">
        <w:rPr>
          <w:rFonts w:ascii="Arial" w:hAnsi="Arial" w:eastAsia="Arial" w:cs="Arial"/>
          <w:lang w:val="en-CA"/>
        </w:rPr>
        <w:t>20</w:t>
      </w:r>
      <w:r w:rsidRPr="003011FE" w:rsidR="1A947411">
        <w:rPr>
          <w:rFonts w:ascii="Arial" w:hAnsi="Arial" w:eastAsia="Arial" w:cs="Arial"/>
          <w:lang w:val="en-CA"/>
        </w:rPr>
        <w:t>,</w:t>
      </w:r>
      <w:r w:rsidRPr="003011FE">
        <w:rPr>
          <w:rFonts w:ascii="Arial" w:hAnsi="Arial" w:eastAsia="Arial" w:cs="Arial"/>
          <w:lang w:val="en-CA"/>
        </w:rPr>
        <w:t>00</w:t>
      </w:r>
      <w:r w:rsidRPr="003011FE" w:rsidR="1514A4FF">
        <w:rPr>
          <w:rFonts w:ascii="Arial" w:hAnsi="Arial" w:eastAsia="Arial" w:cs="Arial"/>
          <w:lang w:val="en-CA"/>
        </w:rPr>
        <w:t>0</w:t>
      </w:r>
      <w:r w:rsidRPr="003011FE">
        <w:rPr>
          <w:rFonts w:ascii="Arial" w:hAnsi="Arial" w:eastAsia="Arial" w:cs="Arial"/>
          <w:lang w:val="en-CA"/>
        </w:rPr>
        <w:t xml:space="preserve"> unique youth, of whom 80% face barriers to employment. Foundry Works! </w:t>
      </w:r>
      <w:r w:rsidRPr="003011FE" w:rsidR="330679B6">
        <w:rPr>
          <w:rFonts w:ascii="Arial" w:hAnsi="Arial" w:eastAsia="Arial" w:cs="Arial"/>
          <w:lang w:val="en-CA"/>
        </w:rPr>
        <w:t>aim</w:t>
      </w:r>
      <w:r w:rsidRPr="003011FE">
        <w:rPr>
          <w:rFonts w:ascii="Arial" w:hAnsi="Arial" w:eastAsia="Arial" w:cs="Arial"/>
          <w:lang w:val="en-CA"/>
        </w:rPr>
        <w:t xml:space="preserve">s to provide flexible, wrap-around services to help </w:t>
      </w:r>
      <w:r w:rsidRPr="003011FE" w:rsidR="6122E015">
        <w:rPr>
          <w:rFonts w:ascii="Arial" w:hAnsi="Arial" w:eastAsia="Arial" w:cs="Arial"/>
          <w:lang w:val="en-CA"/>
        </w:rPr>
        <w:t xml:space="preserve">NEET </w:t>
      </w:r>
      <w:r w:rsidRPr="003011FE">
        <w:rPr>
          <w:rFonts w:ascii="Arial" w:hAnsi="Arial" w:eastAsia="Arial" w:cs="Arial"/>
          <w:lang w:val="en-CA"/>
        </w:rPr>
        <w:t xml:space="preserve">youth realize their education goals, develop work skills and become competitively employed. </w:t>
      </w:r>
    </w:p>
    <w:p w:rsidRPr="003011FE" w:rsidR="00A6564D" w:rsidP="003011FE" w:rsidRDefault="33B8E4C8" w14:paraId="0C99DE23" w14:textId="08574ABB">
      <w:pPr>
        <w:pStyle w:val="ListParagraph"/>
        <w:numPr>
          <w:ilvl w:val="0"/>
          <w:numId w:val="14"/>
        </w:numPr>
        <w:ind w:left="709" w:hanging="283"/>
        <w:rPr>
          <w:rFonts w:ascii="Arial" w:hAnsi="Arial" w:eastAsia="Arial" w:cs="Arial"/>
          <w:lang w:val="en-CA"/>
        </w:rPr>
      </w:pPr>
      <w:r w:rsidRPr="003011FE">
        <w:rPr>
          <w:rFonts w:ascii="Arial" w:hAnsi="Arial" w:eastAsia="Arial" w:cs="Arial"/>
          <w:lang w:val="en-CA"/>
        </w:rPr>
        <w:t xml:space="preserve">Foundry Works! services are based on the premise that </w:t>
      </w:r>
      <w:r w:rsidRPr="003011FE" w:rsidR="00F24ADB">
        <w:rPr>
          <w:rFonts w:ascii="Arial" w:hAnsi="Arial" w:eastAsia="Arial" w:cs="Arial"/>
          <w:lang w:val="en-CA"/>
        </w:rPr>
        <w:t>employment</w:t>
      </w:r>
      <w:r w:rsidRPr="003011FE">
        <w:rPr>
          <w:rFonts w:ascii="Arial" w:hAnsi="Arial" w:eastAsia="Arial" w:cs="Arial"/>
          <w:lang w:val="en-CA"/>
        </w:rPr>
        <w:t xml:space="preserve"> is a core component of personal recovery and that meaningful employment can increase quality of life </w:t>
      </w:r>
      <w:r w:rsidRPr="003011FE" w:rsidR="00BD2B73">
        <w:rPr>
          <w:rFonts w:ascii="Arial" w:hAnsi="Arial" w:eastAsia="Arial" w:cs="Arial"/>
          <w:lang w:val="en-CA"/>
        </w:rPr>
        <w:t xml:space="preserve">for youth </w:t>
      </w:r>
      <w:r w:rsidRPr="003011FE">
        <w:rPr>
          <w:rFonts w:ascii="Arial" w:hAnsi="Arial" w:eastAsia="Arial" w:cs="Arial"/>
          <w:lang w:val="en-CA"/>
        </w:rPr>
        <w:t>and contribute to improved mental health outcomes.</w:t>
      </w:r>
    </w:p>
    <w:p w:rsidRPr="003011FE" w:rsidR="007C53E2" w:rsidP="003011FE" w:rsidRDefault="00E05C8B" w14:paraId="40C9DCEF" w14:textId="4187D7EA">
      <w:pPr>
        <w:pStyle w:val="ListParagraph"/>
        <w:numPr>
          <w:ilvl w:val="0"/>
          <w:numId w:val="14"/>
        </w:numPr>
        <w:ind w:left="709" w:hanging="283"/>
        <w:rPr>
          <w:rFonts w:ascii="Arial" w:hAnsi="Arial" w:eastAsia="Arial" w:cs="Arial"/>
          <w:lang w:val="en-CA"/>
        </w:rPr>
      </w:pPr>
      <w:r w:rsidRPr="003011FE">
        <w:rPr>
          <w:rFonts w:ascii="Arial" w:hAnsi="Arial" w:eastAsia="Arial" w:cs="Arial"/>
          <w:lang w:val="en-CA"/>
        </w:rPr>
        <w:t xml:space="preserve">Foundry Works! </w:t>
      </w:r>
      <w:r w:rsidRPr="003011FE" w:rsidR="00264FA9">
        <w:rPr>
          <w:rFonts w:ascii="Arial" w:hAnsi="Arial" w:eastAsia="Arial" w:cs="Arial"/>
          <w:lang w:val="en-CA"/>
        </w:rPr>
        <w:t>will e</w:t>
      </w:r>
      <w:r w:rsidRPr="003011FE" w:rsidR="7D2E6B05">
        <w:rPr>
          <w:rFonts w:ascii="Arial" w:hAnsi="Arial" w:eastAsia="Arial" w:cs="Arial"/>
          <w:lang w:val="en-CA"/>
        </w:rPr>
        <w:t xml:space="preserve">mbed </w:t>
      </w:r>
      <w:r w:rsidRPr="003011FE" w:rsidR="00BD4A41">
        <w:rPr>
          <w:rFonts w:ascii="Arial" w:hAnsi="Arial" w:eastAsia="Arial" w:cs="Arial"/>
          <w:lang w:val="en-CA"/>
        </w:rPr>
        <w:t>the</w:t>
      </w:r>
      <w:r w:rsidRPr="003011FE" w:rsidR="00982B4F">
        <w:rPr>
          <w:rFonts w:ascii="Arial" w:hAnsi="Arial" w:eastAsia="Arial" w:cs="Arial"/>
          <w:lang w:val="en-CA"/>
        </w:rPr>
        <w:t xml:space="preserve"> </w:t>
      </w:r>
      <w:r w:rsidRPr="003011FE" w:rsidR="00BD4A41">
        <w:rPr>
          <w:rFonts w:ascii="Arial" w:hAnsi="Arial" w:eastAsia="Arial" w:cs="Arial"/>
          <w:lang w:val="en-CA"/>
        </w:rPr>
        <w:t xml:space="preserve">Individual Placement Support </w:t>
      </w:r>
      <w:r w:rsidRPr="003011FE" w:rsidR="00982B4F">
        <w:rPr>
          <w:rFonts w:ascii="Arial" w:hAnsi="Arial" w:eastAsia="Arial" w:cs="Arial"/>
          <w:lang w:val="en-CA"/>
        </w:rPr>
        <w:t>(</w:t>
      </w:r>
      <w:r w:rsidRPr="003011FE" w:rsidR="00BD4A41">
        <w:rPr>
          <w:rFonts w:ascii="Arial" w:hAnsi="Arial" w:eastAsia="Arial" w:cs="Arial"/>
          <w:lang w:val="en-CA"/>
        </w:rPr>
        <w:t>IPS</w:t>
      </w:r>
      <w:r w:rsidRPr="003011FE" w:rsidR="00982B4F">
        <w:rPr>
          <w:rFonts w:ascii="Arial" w:hAnsi="Arial" w:eastAsia="Arial" w:cs="Arial"/>
          <w:lang w:val="en-CA"/>
        </w:rPr>
        <w:t>)</w:t>
      </w:r>
      <w:r w:rsidRPr="003011FE" w:rsidR="00BD4A41">
        <w:rPr>
          <w:rFonts w:ascii="Arial" w:hAnsi="Arial" w:eastAsia="Arial" w:cs="Arial"/>
          <w:lang w:val="en-CA"/>
        </w:rPr>
        <w:t xml:space="preserve"> model</w:t>
      </w:r>
      <w:r w:rsidRPr="003011FE" w:rsidR="00733042">
        <w:rPr>
          <w:rFonts w:ascii="Arial" w:hAnsi="Arial" w:eastAsia="Arial" w:cs="Arial"/>
          <w:lang w:val="en-CA"/>
        </w:rPr>
        <w:t xml:space="preserve"> for service delivery. </w:t>
      </w:r>
      <w:r w:rsidRPr="003011FE" w:rsidR="00982B4F">
        <w:rPr>
          <w:rFonts w:ascii="Arial" w:hAnsi="Arial" w:eastAsia="Arial" w:cs="Arial"/>
          <w:lang w:val="en-CA"/>
        </w:rPr>
        <w:t>I</w:t>
      </w:r>
      <w:r w:rsidRPr="003011FE" w:rsidR="2539F838">
        <w:rPr>
          <w:rFonts w:ascii="Arial" w:hAnsi="Arial" w:eastAsia="Arial" w:cs="Arial"/>
          <w:lang w:val="en-CA"/>
        </w:rPr>
        <w:t xml:space="preserve">PS </w:t>
      </w:r>
      <w:r w:rsidRPr="003011FE" w:rsidR="007C53E2">
        <w:rPr>
          <w:rFonts w:ascii="Arial" w:hAnsi="Arial" w:eastAsia="Arial" w:cs="Arial"/>
          <w:lang w:val="en-CA"/>
        </w:rPr>
        <w:t>is an evidence-based model widely used across the world</w:t>
      </w:r>
      <w:r w:rsidRPr="003011FE" w:rsidR="00982B4F">
        <w:rPr>
          <w:rFonts w:ascii="Arial" w:hAnsi="Arial" w:eastAsia="Arial" w:cs="Arial"/>
          <w:lang w:val="en-CA"/>
        </w:rPr>
        <w:t xml:space="preserve">, which includes: </w:t>
      </w:r>
      <w:r w:rsidRPr="003011FE" w:rsidR="007C53E2">
        <w:rPr>
          <w:rFonts w:ascii="Arial" w:hAnsi="Arial" w:eastAsia="Arial" w:cs="Arial"/>
          <w:lang w:val="en-CA"/>
        </w:rPr>
        <w:t>(1) offering work/study support within and alongside our team, (2) meeting clients where they are at, and (3) helping clients gain mainstream employment/study experience.</w:t>
      </w:r>
    </w:p>
    <w:p w:rsidR="00590DB6" w:rsidRDefault="00590DB6" w14:paraId="18E54EBD" w14:textId="77777777">
      <w:pPr>
        <w:rPr>
          <w:rFonts w:ascii="Arial" w:hAnsi="Arial" w:eastAsia="Arial" w:cs="Arial"/>
          <w:b/>
          <w:bCs/>
          <w:lang w:val="en-CA"/>
        </w:rPr>
      </w:pPr>
      <w:r>
        <w:rPr>
          <w:rFonts w:ascii="Arial" w:hAnsi="Arial" w:eastAsia="Arial" w:cs="Arial"/>
          <w:b/>
          <w:bCs/>
          <w:lang w:val="en-CA"/>
        </w:rPr>
        <w:br w:type="page"/>
      </w:r>
    </w:p>
    <w:p w:rsidRPr="00550FE8" w:rsidR="003C4D85" w:rsidP="00550FE8" w:rsidRDefault="45BE7180" w14:paraId="6F23D9BD" w14:textId="774122E9">
      <w:pPr>
        <w:rPr>
          <w:rFonts w:ascii="Arial" w:hAnsi="Arial" w:eastAsia="Arial" w:cs="Arial"/>
          <w:b/>
          <w:bCs/>
          <w:lang w:val="en-CA"/>
        </w:rPr>
      </w:pPr>
      <w:r w:rsidRPr="00550FE8">
        <w:rPr>
          <w:rFonts w:ascii="Arial" w:hAnsi="Arial" w:eastAsia="Arial" w:cs="Arial"/>
          <w:b/>
          <w:bCs/>
          <w:lang w:val="en-CA"/>
        </w:rPr>
        <w:lastRenderedPageBreak/>
        <w:t>FREQUENTLY ASKED QUESTIONS</w:t>
      </w:r>
    </w:p>
    <w:p w:rsidRPr="00590DB6" w:rsidR="001D1AEF" w:rsidP="768A9A6D" w:rsidRDefault="001D1AEF" w14:paraId="2F444C4C" w14:textId="139848C6">
      <w:pPr>
        <w:pStyle w:val="paragraph"/>
        <w:spacing w:before="0" w:beforeAutospacing="off" w:after="0" w:afterAutospacing="off"/>
        <w:rPr>
          <w:rFonts w:ascii="Arial" w:hAnsi="Arial" w:eastAsia="Arial" w:cs="Arial"/>
          <w:b w:val="1"/>
          <w:bCs w:val="1"/>
          <w:sz w:val="22"/>
          <w:szCs w:val="22"/>
        </w:rPr>
      </w:pPr>
      <w:r w:rsidRPr="768A9A6D" w:rsidR="001D1AEF">
        <w:rPr>
          <w:rStyle w:val="normaltextrun"/>
          <w:rFonts w:ascii="Arial" w:hAnsi="Arial" w:eastAsia="Arial" w:cs="Arial"/>
          <w:b w:val="1"/>
          <w:bCs w:val="1"/>
          <w:sz w:val="22"/>
          <w:szCs w:val="22"/>
          <w:lang w:val="en-US"/>
        </w:rPr>
        <w:t>What is the Foundry Works!</w:t>
      </w:r>
      <w:r w:rsidRPr="768A9A6D" w:rsidR="001D1AEF">
        <w:rPr>
          <w:rStyle w:val="normaltextrun"/>
          <w:rFonts w:ascii="Arial" w:hAnsi="Arial" w:eastAsia="Arial" w:cs="Arial"/>
          <w:b w:val="1"/>
          <w:bCs w:val="1"/>
          <w:sz w:val="22"/>
          <w:szCs w:val="22"/>
          <w:lang w:val="en-US"/>
        </w:rPr>
        <w:t xml:space="preserve"> </w:t>
      </w:r>
      <w:r w:rsidRPr="768A9A6D" w:rsidR="00A958B8">
        <w:rPr>
          <w:rStyle w:val="normaltextrun"/>
          <w:rFonts w:ascii="Arial" w:hAnsi="Arial" w:eastAsia="Arial" w:cs="Arial"/>
          <w:b w:val="1"/>
          <w:bCs w:val="1"/>
          <w:sz w:val="22"/>
          <w:szCs w:val="22"/>
          <w:lang w:val="en-US"/>
        </w:rPr>
        <w:t>s</w:t>
      </w:r>
      <w:r w:rsidRPr="768A9A6D" w:rsidR="001D1AEF">
        <w:rPr>
          <w:rStyle w:val="normaltextrun"/>
          <w:rFonts w:ascii="Arial" w:hAnsi="Arial" w:eastAsia="Arial" w:cs="Arial"/>
          <w:b w:val="1"/>
          <w:bCs w:val="1"/>
          <w:sz w:val="22"/>
          <w:szCs w:val="22"/>
          <w:lang w:val="en-US"/>
        </w:rPr>
        <w:t>ervice model?</w:t>
      </w:r>
    </w:p>
    <w:p w:rsidR="1D0BFAFE" w:rsidP="00590DB6" w:rsidRDefault="1D0BFAFE" w14:paraId="096B2C4A" w14:textId="2AD8DB88">
      <w:pPr>
        <w:pStyle w:val="paragraph"/>
        <w:spacing w:before="0" w:beforeAutospacing="0" w:after="0" w:afterAutospacing="0"/>
        <w:rPr>
          <w:rStyle w:val="eop"/>
          <w:rFonts w:ascii="Arial" w:hAnsi="Arial" w:eastAsia="Arial" w:cs="Arial"/>
          <w:sz w:val="22"/>
          <w:szCs w:val="22"/>
        </w:rPr>
      </w:pPr>
      <w:r w:rsidRPr="287D040F">
        <w:rPr>
          <w:rStyle w:val="eop"/>
          <w:rFonts w:ascii="Arial" w:hAnsi="Arial" w:eastAsia="Arial" w:cs="Arial"/>
          <w:sz w:val="22"/>
          <w:szCs w:val="22"/>
        </w:rPr>
        <w:t>The underlying model for Foundry Works! is “Individual Placement Support” or “IPS</w:t>
      </w:r>
      <w:r w:rsidRPr="689C89E1" w:rsidR="747FF4A8">
        <w:rPr>
          <w:rStyle w:val="eop"/>
          <w:rFonts w:ascii="Arial" w:hAnsi="Arial" w:eastAsia="Arial" w:cs="Arial"/>
          <w:sz w:val="22"/>
          <w:szCs w:val="22"/>
        </w:rPr>
        <w:t>.”</w:t>
      </w:r>
      <w:r w:rsidRPr="287D040F">
        <w:rPr>
          <w:rStyle w:val="eop"/>
          <w:rFonts w:ascii="Arial" w:hAnsi="Arial" w:eastAsia="Arial" w:cs="Arial"/>
          <w:sz w:val="22"/>
          <w:szCs w:val="22"/>
        </w:rPr>
        <w:t xml:space="preserve"> IPS is an evidence-based model widely used across the world. The model has core features that include: (1) offering work/study support within and alongside our team, (2) meeting clients where they are at, and (3) helping clients gain mainstream employment/study experience. At Foundry, we believe all young people should have access to meaningful education and employment opportunities. This program will allow Foundry to support young people to coordinate and align their health, wellness and education/employment goals. The evidence for IPS in mental health is </w:t>
      </w:r>
      <w:r w:rsidRPr="287D040F" w:rsidR="5F540923">
        <w:rPr>
          <w:rStyle w:val="eop"/>
          <w:rFonts w:ascii="Arial" w:hAnsi="Arial" w:eastAsia="Arial" w:cs="Arial"/>
          <w:sz w:val="22"/>
          <w:szCs w:val="22"/>
        </w:rPr>
        <w:t>strong</w:t>
      </w:r>
      <w:r w:rsidRPr="287D040F">
        <w:rPr>
          <w:rStyle w:val="eop"/>
          <w:rFonts w:ascii="Arial" w:hAnsi="Arial" w:eastAsia="Arial" w:cs="Arial"/>
          <w:sz w:val="22"/>
          <w:szCs w:val="22"/>
        </w:rPr>
        <w:t>. However, we are one of the first teams in the world to implement IPS within an integrated youth service model.</w:t>
      </w:r>
    </w:p>
    <w:p w:rsidR="001D1AEF" w:rsidP="287D040F" w:rsidRDefault="001D1AEF" w14:paraId="6188FF6D" w14:textId="77777777">
      <w:pPr>
        <w:pStyle w:val="paragraph"/>
        <w:spacing w:before="0" w:beforeAutospacing="0" w:after="0" w:afterAutospacing="0"/>
        <w:textAlignment w:val="baseline"/>
        <w:rPr>
          <w:rStyle w:val="normaltextrun"/>
          <w:rFonts w:ascii="Arial" w:hAnsi="Arial" w:eastAsia="Arial" w:cs="Arial"/>
          <w:sz w:val="22"/>
          <w:szCs w:val="22"/>
          <w:lang w:val="en-US"/>
        </w:rPr>
      </w:pPr>
    </w:p>
    <w:p w:rsidRPr="00590DB6" w:rsidR="001D1AEF" w:rsidP="768A9A6D" w:rsidRDefault="001D1AEF" w14:paraId="5FBBD595" w14:textId="0C791368">
      <w:pPr>
        <w:pStyle w:val="paragraph"/>
        <w:spacing w:before="0" w:beforeAutospacing="off" w:after="0" w:afterAutospacing="off"/>
        <w:textAlignment w:val="baseline"/>
        <w:rPr>
          <w:rFonts w:ascii="Arial" w:hAnsi="Arial" w:eastAsia="Arial" w:cs="Arial"/>
          <w:b w:val="1"/>
          <w:bCs w:val="1"/>
          <w:sz w:val="22"/>
          <w:szCs w:val="22"/>
        </w:rPr>
      </w:pPr>
      <w:r w:rsidRPr="768A9A6D" w:rsidR="001D1AEF">
        <w:rPr>
          <w:rStyle w:val="normaltextrun"/>
          <w:rFonts w:ascii="Arial" w:hAnsi="Arial" w:eastAsia="Arial" w:cs="Arial"/>
          <w:b w:val="1"/>
          <w:bCs w:val="1"/>
          <w:sz w:val="22"/>
          <w:szCs w:val="22"/>
          <w:lang w:val="en-US"/>
        </w:rPr>
        <w:t xml:space="preserve">Where does Foundry Works fit in the overall Foundry </w:t>
      </w:r>
      <w:r w:rsidRPr="768A9A6D" w:rsidR="00A958B8">
        <w:rPr>
          <w:rStyle w:val="normaltextrun"/>
          <w:rFonts w:ascii="Arial" w:hAnsi="Arial" w:eastAsia="Arial" w:cs="Arial"/>
          <w:b w:val="1"/>
          <w:bCs w:val="1"/>
          <w:sz w:val="22"/>
          <w:szCs w:val="22"/>
          <w:lang w:val="en-US"/>
        </w:rPr>
        <w:t>m</w:t>
      </w:r>
      <w:r w:rsidRPr="768A9A6D" w:rsidR="001D1AEF">
        <w:rPr>
          <w:rStyle w:val="normaltextrun"/>
          <w:rFonts w:ascii="Arial" w:hAnsi="Arial" w:eastAsia="Arial" w:cs="Arial"/>
          <w:b w:val="1"/>
          <w:bCs w:val="1"/>
          <w:sz w:val="22"/>
          <w:szCs w:val="22"/>
          <w:lang w:val="en-US"/>
        </w:rPr>
        <w:t>odel?</w:t>
      </w:r>
      <w:r w:rsidRPr="768A9A6D" w:rsidR="001D1AEF">
        <w:rPr>
          <w:rStyle w:val="eop"/>
          <w:rFonts w:ascii="Arial" w:hAnsi="Arial" w:eastAsia="Arial" w:cs="Arial"/>
          <w:b w:val="1"/>
          <w:bCs w:val="1"/>
          <w:sz w:val="22"/>
          <w:szCs w:val="22"/>
        </w:rPr>
        <w:t> </w:t>
      </w:r>
    </w:p>
    <w:p w:rsidR="001D1AEF" w:rsidP="768A9A6D" w:rsidRDefault="001D1AEF" w14:paraId="0AEDE760" w14:textId="204165E4">
      <w:pPr>
        <w:pStyle w:val="paragraph"/>
        <w:spacing w:before="0" w:beforeAutospacing="off" w:after="0" w:afterAutospacing="off"/>
        <w:textAlignment w:val="baseline"/>
        <w:rPr>
          <w:rFonts w:ascii="Arial" w:hAnsi="Arial" w:eastAsia="Arial" w:cs="Arial"/>
          <w:sz w:val="22"/>
          <w:szCs w:val="22"/>
        </w:rPr>
      </w:pPr>
      <w:r w:rsidRPr="768A9A6D" w:rsidR="001D1AEF">
        <w:rPr>
          <w:rStyle w:val="normaltextrun"/>
          <w:rFonts w:ascii="Arial" w:hAnsi="Arial" w:eastAsia="Arial" w:cs="Arial"/>
          <w:sz w:val="22"/>
          <w:szCs w:val="22"/>
          <w:lang w:val="en-US"/>
        </w:rPr>
        <w:t>Foundry Works will form a core element of Foundry’s social services offerings. Employment supports will be integrated with existing mental health, substance use, physical health and peer support services currently provided to youth across BC. Foundry Works! uses a team approach guided by the values and principles of Foundry. Providing employment services through Foundry’s network of </w:t>
      </w:r>
      <w:proofErr w:type="spellStart"/>
      <w:r w:rsidRPr="768A9A6D" w:rsidR="001D1AEF">
        <w:rPr>
          <w:rStyle w:val="normaltextrun"/>
          <w:rFonts w:ascii="Arial" w:hAnsi="Arial" w:eastAsia="Arial" w:cs="Arial"/>
          <w:sz w:val="22"/>
          <w:szCs w:val="22"/>
          <w:lang w:val="en-US"/>
        </w:rPr>
        <w:t>centres</w:t>
      </w:r>
      <w:proofErr w:type="spellEnd"/>
      <w:r w:rsidRPr="768A9A6D" w:rsidR="001D1AEF">
        <w:rPr>
          <w:rStyle w:val="normaltextrun"/>
          <w:rFonts w:ascii="Arial" w:hAnsi="Arial" w:eastAsia="Arial" w:cs="Arial"/>
          <w:sz w:val="22"/>
          <w:szCs w:val="22"/>
          <w:lang w:val="en-US"/>
        </w:rPr>
        <w:t> and virtually will further enhance Foundry’s ability to support young people across BC to succeed.</w:t>
      </w:r>
      <w:r w:rsidRPr="768A9A6D" w:rsidR="001D1AEF">
        <w:rPr>
          <w:rStyle w:val="eop"/>
          <w:rFonts w:ascii="Arial" w:hAnsi="Arial" w:eastAsia="Arial" w:cs="Arial"/>
          <w:sz w:val="22"/>
          <w:szCs w:val="22"/>
        </w:rPr>
        <w:t> </w:t>
      </w:r>
    </w:p>
    <w:p w:rsidR="007C618D" w:rsidP="287D040F" w:rsidRDefault="007C618D" w14:paraId="32FEE880" w14:textId="77777777">
      <w:pPr>
        <w:pStyle w:val="paragraph"/>
        <w:spacing w:before="0" w:beforeAutospacing="0" w:after="0" w:afterAutospacing="0"/>
        <w:textAlignment w:val="baseline"/>
        <w:rPr>
          <w:rStyle w:val="normaltextrun"/>
          <w:rFonts w:ascii="Arial" w:hAnsi="Arial" w:eastAsia="Arial" w:cs="Arial"/>
          <w:sz w:val="22"/>
          <w:szCs w:val="22"/>
          <w:lang w:val="en-US"/>
        </w:rPr>
      </w:pPr>
    </w:p>
    <w:p w:rsidRPr="00590DB6" w:rsidR="00AE5C22" w:rsidP="36E68360" w:rsidRDefault="6FC22F1E" w14:paraId="5228BCB8" w14:textId="5CEB0F70">
      <w:pPr>
        <w:pStyle w:val="paragraph"/>
        <w:spacing w:before="0" w:beforeAutospacing="0" w:after="0" w:afterAutospacing="0"/>
        <w:textAlignment w:val="baseline"/>
        <w:rPr>
          <w:rFonts w:ascii="Arial" w:hAnsi="Arial" w:eastAsia="Arial" w:cs="Arial"/>
          <w:b/>
          <w:bCs/>
          <w:i/>
          <w:iCs/>
          <w:color w:val="2F5496"/>
          <w:sz w:val="22"/>
          <w:szCs w:val="22"/>
        </w:rPr>
      </w:pPr>
      <w:r w:rsidRPr="36E68360">
        <w:rPr>
          <w:rStyle w:val="normaltextrun"/>
          <w:rFonts w:ascii="Arial" w:hAnsi="Arial" w:eastAsia="Arial" w:cs="Arial"/>
          <w:b/>
          <w:bCs/>
          <w:sz w:val="22"/>
          <w:szCs w:val="22"/>
          <w:lang w:val="en-US"/>
        </w:rPr>
        <w:t>When and w</w:t>
      </w:r>
      <w:r w:rsidRPr="36E68360" w:rsidR="00A958B8">
        <w:rPr>
          <w:rStyle w:val="normaltextrun"/>
          <w:rFonts w:ascii="Arial" w:hAnsi="Arial" w:eastAsia="Arial" w:cs="Arial"/>
          <w:b/>
          <w:bCs/>
          <w:sz w:val="22"/>
          <w:szCs w:val="22"/>
          <w:lang w:val="en-US"/>
        </w:rPr>
        <w:t>here</w:t>
      </w:r>
      <w:r w:rsidRPr="36E68360" w:rsidR="258D0363">
        <w:rPr>
          <w:rStyle w:val="normaltextrun"/>
          <w:rFonts w:ascii="Arial" w:hAnsi="Arial" w:eastAsia="Arial" w:cs="Arial"/>
          <w:b/>
          <w:bCs/>
          <w:sz w:val="22"/>
          <w:szCs w:val="22"/>
          <w:lang w:val="en-US"/>
        </w:rPr>
        <w:t xml:space="preserve"> will Foundry Works! </w:t>
      </w:r>
      <w:r w:rsidRPr="36E68360" w:rsidR="7A9E7115">
        <w:rPr>
          <w:rStyle w:val="normaltextrun"/>
          <w:rFonts w:ascii="Arial" w:hAnsi="Arial" w:eastAsia="Arial" w:cs="Arial"/>
          <w:b/>
          <w:bCs/>
          <w:sz w:val="22"/>
          <w:szCs w:val="22"/>
          <w:lang w:val="en-US"/>
        </w:rPr>
        <w:t>b</w:t>
      </w:r>
      <w:r w:rsidRPr="36E68360" w:rsidR="258D0363">
        <w:rPr>
          <w:rStyle w:val="normaltextrun"/>
          <w:rFonts w:ascii="Arial" w:hAnsi="Arial" w:eastAsia="Arial" w:cs="Arial"/>
          <w:b/>
          <w:bCs/>
          <w:sz w:val="22"/>
          <w:szCs w:val="22"/>
          <w:lang w:val="en-US"/>
        </w:rPr>
        <w:t xml:space="preserve">e </w:t>
      </w:r>
      <w:r w:rsidRPr="36E68360" w:rsidR="00A958B8">
        <w:rPr>
          <w:rStyle w:val="normaltextrun"/>
          <w:rFonts w:ascii="Arial" w:hAnsi="Arial" w:eastAsia="Arial" w:cs="Arial"/>
          <w:b/>
          <w:bCs/>
          <w:sz w:val="22"/>
          <w:szCs w:val="22"/>
          <w:lang w:val="en-US"/>
        </w:rPr>
        <w:t xml:space="preserve">made </w:t>
      </w:r>
      <w:r w:rsidRPr="36E68360" w:rsidR="258D0363">
        <w:rPr>
          <w:rStyle w:val="normaltextrun"/>
          <w:rFonts w:ascii="Arial" w:hAnsi="Arial" w:eastAsia="Arial" w:cs="Arial"/>
          <w:b/>
          <w:bCs/>
          <w:sz w:val="22"/>
          <w:szCs w:val="22"/>
          <w:lang w:val="en-US"/>
        </w:rPr>
        <w:t>available?</w:t>
      </w:r>
      <w:r w:rsidRPr="36E68360" w:rsidR="258D0363">
        <w:rPr>
          <w:rStyle w:val="eop"/>
          <w:rFonts w:ascii="Arial" w:hAnsi="Arial" w:eastAsia="Arial" w:cs="Arial"/>
          <w:b/>
          <w:bCs/>
          <w:sz w:val="22"/>
          <w:szCs w:val="22"/>
        </w:rPr>
        <w:t> </w:t>
      </w:r>
    </w:p>
    <w:p w:rsidR="00AE5C22" w:rsidP="768A9A6D" w:rsidRDefault="258D0363" w14:paraId="7FDCBAC7" w14:textId="46A31A30">
      <w:pPr>
        <w:pStyle w:val="paragraph"/>
        <w:spacing w:before="0" w:beforeAutospacing="off" w:after="0" w:afterAutospacing="off"/>
        <w:textAlignment w:val="baseline"/>
        <w:rPr>
          <w:rStyle w:val="eop"/>
          <w:rFonts w:ascii="Arial" w:hAnsi="Arial" w:cs="Arial"/>
          <w:sz w:val="22"/>
          <w:szCs w:val="22"/>
        </w:rPr>
      </w:pPr>
      <w:r w:rsidRPr="768A9A6D" w:rsidR="258D0363">
        <w:rPr>
          <w:rStyle w:val="normaltextrun"/>
          <w:rFonts w:ascii="Arial" w:hAnsi="Arial" w:cs="Arial"/>
          <w:sz w:val="22"/>
          <w:szCs w:val="22"/>
          <w:lang w:val="en-US"/>
        </w:rPr>
        <w:t xml:space="preserve">Foundry Works </w:t>
      </w:r>
      <w:r w:rsidRPr="768A9A6D" w:rsidR="008A6A81">
        <w:rPr>
          <w:rStyle w:val="normaltextrun"/>
          <w:rFonts w:ascii="Arial" w:hAnsi="Arial" w:cs="Arial"/>
          <w:sz w:val="22"/>
          <w:szCs w:val="22"/>
          <w:lang w:val="en-US"/>
        </w:rPr>
        <w:t>w</w:t>
      </w:r>
      <w:r w:rsidRPr="768A9A6D" w:rsidR="258D0363">
        <w:rPr>
          <w:rStyle w:val="normaltextrun"/>
          <w:rFonts w:ascii="Arial" w:hAnsi="Arial" w:cs="Arial"/>
          <w:sz w:val="22"/>
          <w:szCs w:val="22"/>
          <w:lang w:val="en-US"/>
        </w:rPr>
        <w:t>ill be available in the following Foundry </w:t>
      </w:r>
      <w:proofErr w:type="spellStart"/>
      <w:r w:rsidRPr="768A9A6D" w:rsidR="258D0363">
        <w:rPr>
          <w:rStyle w:val="normaltextrun"/>
          <w:rFonts w:ascii="Arial" w:hAnsi="Arial" w:cs="Arial"/>
          <w:sz w:val="22"/>
          <w:szCs w:val="22"/>
          <w:lang w:val="en-US"/>
        </w:rPr>
        <w:t>centres</w:t>
      </w:r>
      <w:proofErr w:type="spellEnd"/>
      <w:r w:rsidRPr="768A9A6D" w:rsidR="258D0363">
        <w:rPr>
          <w:rStyle w:val="normaltextrun"/>
          <w:rFonts w:ascii="Arial" w:hAnsi="Arial" w:cs="Arial"/>
          <w:sz w:val="22"/>
          <w:szCs w:val="22"/>
          <w:lang w:val="en-US"/>
        </w:rPr>
        <w:t>: Abbotsford, Kelowna, North Shore, Prince George, Ridge Meadows, Terrace, Vancouver-Granville, Victoria</w:t>
      </w:r>
      <w:r w:rsidRPr="768A9A6D" w:rsidR="0969386B">
        <w:rPr>
          <w:rStyle w:val="normaltextrun"/>
          <w:rFonts w:ascii="Arial" w:hAnsi="Arial" w:cs="Arial"/>
          <w:sz w:val="22"/>
          <w:szCs w:val="22"/>
          <w:lang w:val="en-US"/>
        </w:rPr>
        <w:t>,</w:t>
      </w:r>
      <w:r w:rsidRPr="768A9A6D" w:rsidR="258D0363">
        <w:rPr>
          <w:rStyle w:val="normaltextrun"/>
          <w:rFonts w:ascii="Arial" w:hAnsi="Arial" w:cs="Arial"/>
          <w:sz w:val="22"/>
          <w:szCs w:val="22"/>
          <w:lang w:val="en-US"/>
        </w:rPr>
        <w:t xml:space="preserve"> </w:t>
      </w:r>
      <w:r w:rsidRPr="768A9A6D" w:rsidR="255857EC">
        <w:rPr>
          <w:rStyle w:val="normaltextrun"/>
          <w:rFonts w:ascii="Arial" w:hAnsi="Arial" w:cs="Arial"/>
          <w:sz w:val="22"/>
          <w:szCs w:val="22"/>
          <w:lang w:val="en-US"/>
        </w:rPr>
        <w:t xml:space="preserve">Richmond, </w:t>
      </w:r>
      <w:r w:rsidRPr="768A9A6D" w:rsidR="562DEC15">
        <w:rPr>
          <w:rStyle w:val="normaltextrun"/>
          <w:rFonts w:ascii="Arial" w:hAnsi="Arial" w:cs="Arial"/>
          <w:sz w:val="22"/>
          <w:szCs w:val="22"/>
          <w:lang w:val="en-US"/>
        </w:rPr>
        <w:t>Campbell River</w:t>
      </w:r>
      <w:r w:rsidRPr="768A9A6D" w:rsidR="5DB84263">
        <w:rPr>
          <w:rStyle w:val="normaltextrun"/>
          <w:rFonts w:ascii="Arial" w:hAnsi="Arial" w:cs="Arial"/>
          <w:sz w:val="22"/>
          <w:szCs w:val="22"/>
          <w:lang w:val="en-US"/>
        </w:rPr>
        <w:t xml:space="preserve"> and Penticton</w:t>
      </w:r>
      <w:r w:rsidRPr="768A9A6D" w:rsidR="008A6A81">
        <w:rPr>
          <w:rStyle w:val="normaltextrun"/>
          <w:rFonts w:ascii="Arial" w:hAnsi="Arial" w:cs="Arial"/>
          <w:sz w:val="22"/>
          <w:szCs w:val="22"/>
          <w:lang w:val="en-US"/>
        </w:rPr>
        <w:t xml:space="preserve">. </w:t>
      </w:r>
      <w:r w:rsidRPr="768A9A6D" w:rsidR="3F6DD85D">
        <w:rPr>
          <w:rStyle w:val="normaltextrun"/>
          <w:rFonts w:ascii="Arial" w:hAnsi="Arial" w:cs="Arial"/>
          <w:sz w:val="22"/>
          <w:szCs w:val="22"/>
          <w:lang w:val="en-US"/>
        </w:rPr>
        <w:t>In addition</w:t>
      </w:r>
      <w:r w:rsidRPr="768A9A6D" w:rsidR="008A6A81">
        <w:rPr>
          <w:rStyle w:val="normaltextrun"/>
          <w:rFonts w:ascii="Arial" w:hAnsi="Arial" w:cs="Arial"/>
          <w:sz w:val="22"/>
          <w:szCs w:val="22"/>
          <w:lang w:val="en-US"/>
        </w:rPr>
        <w:t>, young people will be able to access Foundry Works! virtually through the Foundry BC app.</w:t>
      </w:r>
      <w:r w:rsidRPr="768A9A6D" w:rsidR="258D0363">
        <w:rPr>
          <w:rStyle w:val="normaltextrun"/>
          <w:rFonts w:ascii="Arial" w:hAnsi="Arial" w:cs="Arial"/>
          <w:sz w:val="22"/>
          <w:szCs w:val="22"/>
          <w:lang w:val="en-US"/>
        </w:rPr>
        <w:t> </w:t>
      </w:r>
      <w:r w:rsidRPr="768A9A6D" w:rsidR="258D0363">
        <w:rPr>
          <w:rStyle w:val="eop"/>
          <w:rFonts w:ascii="Arial" w:hAnsi="Arial" w:cs="Arial"/>
          <w:sz w:val="22"/>
          <w:szCs w:val="22"/>
        </w:rPr>
        <w:t> </w:t>
      </w:r>
      <w:r w:rsidRPr="768A9A6D" w:rsidR="39DF6BB2">
        <w:rPr>
          <w:rStyle w:val="eop"/>
          <w:rFonts w:ascii="Arial" w:hAnsi="Arial" w:cs="Arial"/>
          <w:sz w:val="22"/>
          <w:szCs w:val="22"/>
        </w:rPr>
        <w:t>The Foundry Works! Service will be available to young people in Summer 2021.</w:t>
      </w:r>
    </w:p>
    <w:p w:rsidR="00964780" w:rsidP="287D040F" w:rsidRDefault="00964780" w14:paraId="53E9CE11" w14:textId="77777777">
      <w:pPr>
        <w:pStyle w:val="paragraph"/>
        <w:spacing w:before="0" w:beforeAutospacing="0" w:after="0" w:afterAutospacing="0"/>
        <w:textAlignment w:val="baseline"/>
        <w:rPr>
          <w:rStyle w:val="normaltextrun"/>
          <w:rFonts w:ascii="Arial" w:hAnsi="Arial" w:eastAsia="Arial" w:cs="Arial"/>
          <w:sz w:val="22"/>
          <w:szCs w:val="22"/>
          <w:lang w:val="en-US"/>
        </w:rPr>
      </w:pPr>
    </w:p>
    <w:p w:rsidRPr="00590DB6" w:rsidR="007C618D" w:rsidP="287D040F" w:rsidRDefault="007C618D" w14:paraId="343B896B" w14:textId="35D4787C">
      <w:pPr>
        <w:pStyle w:val="paragraph"/>
        <w:spacing w:before="0" w:beforeAutospacing="0" w:after="0" w:afterAutospacing="0"/>
        <w:textAlignment w:val="baseline"/>
        <w:rPr>
          <w:rFonts w:ascii="Arial" w:hAnsi="Arial" w:eastAsia="Arial" w:cs="Arial"/>
          <w:b/>
          <w:bCs/>
          <w:sz w:val="22"/>
          <w:szCs w:val="22"/>
        </w:rPr>
      </w:pPr>
      <w:r w:rsidRPr="00590DB6">
        <w:rPr>
          <w:rStyle w:val="normaltextrun"/>
          <w:rFonts w:ascii="Arial" w:hAnsi="Arial" w:eastAsia="Arial" w:cs="Arial"/>
          <w:b/>
          <w:bCs/>
          <w:sz w:val="22"/>
          <w:szCs w:val="22"/>
          <w:lang w:val="en-US"/>
        </w:rPr>
        <w:t xml:space="preserve">How will this </w:t>
      </w:r>
      <w:r w:rsidR="002D598C">
        <w:rPr>
          <w:rStyle w:val="normaltextrun"/>
          <w:rFonts w:ascii="Arial" w:hAnsi="Arial" w:eastAsia="Arial" w:cs="Arial"/>
          <w:b/>
          <w:bCs/>
          <w:sz w:val="22"/>
          <w:szCs w:val="22"/>
          <w:lang w:val="en-US"/>
        </w:rPr>
        <w:t xml:space="preserve">program </w:t>
      </w:r>
      <w:r w:rsidRPr="00590DB6">
        <w:rPr>
          <w:rStyle w:val="normaltextrun"/>
          <w:rFonts w:ascii="Arial" w:hAnsi="Arial" w:eastAsia="Arial" w:cs="Arial"/>
          <w:b/>
          <w:bCs/>
          <w:sz w:val="22"/>
          <w:szCs w:val="22"/>
          <w:lang w:val="en-US"/>
        </w:rPr>
        <w:t>be evaluated?</w:t>
      </w:r>
      <w:r w:rsidRPr="00590DB6">
        <w:rPr>
          <w:rStyle w:val="eop"/>
          <w:rFonts w:ascii="Arial" w:hAnsi="Arial" w:eastAsia="Arial" w:cs="Arial"/>
          <w:b/>
          <w:bCs/>
          <w:sz w:val="22"/>
          <w:szCs w:val="22"/>
        </w:rPr>
        <w:t> </w:t>
      </w:r>
    </w:p>
    <w:p w:rsidR="007C618D" w:rsidP="768A9A6D" w:rsidRDefault="002D598C" w14:paraId="6B139CEB" w14:textId="5591E435">
      <w:pPr>
        <w:pStyle w:val="paragraph"/>
        <w:spacing w:before="0" w:beforeAutospacing="off" w:after="0" w:afterAutospacing="off"/>
        <w:textAlignment w:val="baseline"/>
        <w:rPr>
          <w:rFonts w:ascii="Arial" w:hAnsi="Arial" w:eastAsia="Arial" w:cs="Arial"/>
          <w:sz w:val="22"/>
          <w:szCs w:val="22"/>
        </w:rPr>
      </w:pPr>
      <w:r w:rsidRPr="768A9A6D" w:rsidR="002D598C">
        <w:rPr>
          <w:rStyle w:val="normaltextrun"/>
          <w:rFonts w:ascii="Arial" w:hAnsi="Arial" w:eastAsia="Arial" w:cs="Arial"/>
          <w:sz w:val="22"/>
          <w:szCs w:val="22"/>
          <w:lang w:val="en-US"/>
        </w:rPr>
        <w:t>O</w:t>
      </w:r>
      <w:r w:rsidRPr="768A9A6D" w:rsidR="7D76C3CB">
        <w:rPr>
          <w:rStyle w:val="normaltextrun"/>
          <w:rFonts w:ascii="Arial" w:hAnsi="Arial" w:eastAsia="Arial" w:cs="Arial"/>
          <w:sz w:val="22"/>
          <w:szCs w:val="22"/>
          <w:lang w:val="en-US"/>
        </w:rPr>
        <w:t>ur commitment</w:t>
      </w:r>
      <w:r w:rsidRPr="768A9A6D" w:rsidR="007C618D">
        <w:rPr>
          <w:rStyle w:val="normaltextrun"/>
          <w:rFonts w:ascii="Arial" w:hAnsi="Arial" w:eastAsia="Arial" w:cs="Arial"/>
          <w:sz w:val="22"/>
          <w:szCs w:val="22"/>
          <w:lang w:val="en-US"/>
        </w:rPr>
        <w:t xml:space="preserve"> to </w:t>
      </w:r>
      <w:r w:rsidRPr="768A9A6D" w:rsidR="7D76C3CB">
        <w:rPr>
          <w:rStyle w:val="normaltextrun"/>
          <w:rFonts w:ascii="Arial" w:hAnsi="Arial" w:eastAsia="Arial" w:cs="Arial"/>
          <w:sz w:val="22"/>
          <w:szCs w:val="22"/>
          <w:lang w:val="en-US"/>
        </w:rPr>
        <w:t>evaluation and to offering evidence-based practice</w:t>
      </w:r>
      <w:r w:rsidRPr="768A9A6D" w:rsidR="002D598C">
        <w:rPr>
          <w:rStyle w:val="normaltextrun"/>
          <w:rFonts w:ascii="Arial" w:hAnsi="Arial" w:eastAsia="Arial" w:cs="Arial"/>
          <w:sz w:val="22"/>
          <w:szCs w:val="22"/>
          <w:lang w:val="en-US"/>
        </w:rPr>
        <w:t xml:space="preserve"> means</w:t>
      </w:r>
      <w:r w:rsidRPr="768A9A6D" w:rsidR="007C618D">
        <w:rPr>
          <w:rStyle w:val="normaltextrun"/>
          <w:rFonts w:ascii="Arial" w:hAnsi="Arial" w:eastAsia="Arial" w:cs="Arial"/>
          <w:sz w:val="22"/>
          <w:szCs w:val="22"/>
          <w:lang w:val="en-US"/>
        </w:rPr>
        <w:t xml:space="preserve"> we are keen to capture learnings and outcomes as we implement Foundry </w:t>
      </w:r>
      <w:r w:rsidRPr="768A9A6D" w:rsidR="007C618D">
        <w:rPr>
          <w:rStyle w:val="normaltextrun"/>
          <w:rFonts w:ascii="Arial" w:hAnsi="Arial" w:eastAsia="Arial" w:cs="Arial"/>
          <w:sz w:val="22"/>
          <w:szCs w:val="22"/>
          <w:lang w:val="en-US"/>
        </w:rPr>
        <w:t>Works</w:t>
      </w:r>
      <w:r w:rsidRPr="768A9A6D" w:rsidR="002D598C">
        <w:rPr>
          <w:rStyle w:val="normaltextrun"/>
          <w:rFonts w:ascii="Arial" w:hAnsi="Arial" w:eastAsia="Arial" w:cs="Arial"/>
          <w:sz w:val="22"/>
          <w:szCs w:val="22"/>
          <w:lang w:val="en-US"/>
        </w:rPr>
        <w:t>.</w:t>
      </w:r>
      <w:r w:rsidRPr="768A9A6D" w:rsidR="007C618D">
        <w:rPr>
          <w:rStyle w:val="normaltextrun"/>
          <w:rFonts w:ascii="Arial" w:hAnsi="Arial" w:eastAsia="Arial" w:cs="Arial"/>
          <w:sz w:val="22"/>
          <w:szCs w:val="22"/>
          <w:lang w:val="en-US"/>
        </w:rPr>
        <w:t xml:space="preserve"> There are two types of evaluations: (1) Data gathered for Service Canada, and (2) data gathered to support ongoing quality improvement efforts and sharing of innovation across the </w:t>
      </w:r>
      <w:r w:rsidRPr="768A9A6D" w:rsidR="6F647CC4">
        <w:rPr>
          <w:rStyle w:val="normaltextrun"/>
          <w:rFonts w:ascii="Arial" w:hAnsi="Arial" w:eastAsia="Arial" w:cs="Arial"/>
          <w:sz w:val="22"/>
          <w:szCs w:val="22"/>
          <w:lang w:val="en-US"/>
        </w:rPr>
        <w:t xml:space="preserve">Foundry </w:t>
      </w:r>
      <w:r w:rsidRPr="768A9A6D" w:rsidR="007C618D">
        <w:rPr>
          <w:rStyle w:val="normaltextrun"/>
          <w:rFonts w:ascii="Arial" w:hAnsi="Arial" w:eastAsia="Arial" w:cs="Arial"/>
          <w:sz w:val="22"/>
          <w:szCs w:val="22"/>
          <w:lang w:val="en-US"/>
        </w:rPr>
        <w:t>network. We look forward to working closely with each </w:t>
      </w:r>
      <w:proofErr w:type="spellStart"/>
      <w:r w:rsidRPr="768A9A6D" w:rsidR="007C618D">
        <w:rPr>
          <w:rStyle w:val="normaltextrun"/>
          <w:rFonts w:ascii="Arial" w:hAnsi="Arial" w:eastAsia="Arial" w:cs="Arial"/>
          <w:sz w:val="22"/>
          <w:szCs w:val="22"/>
          <w:lang w:val="en-US"/>
        </w:rPr>
        <w:t>centre</w:t>
      </w:r>
      <w:proofErr w:type="spellEnd"/>
      <w:r w:rsidRPr="768A9A6D" w:rsidR="007C618D">
        <w:rPr>
          <w:rStyle w:val="normaltextrun"/>
          <w:rFonts w:ascii="Arial" w:hAnsi="Arial" w:eastAsia="Arial" w:cs="Arial"/>
          <w:sz w:val="22"/>
          <w:szCs w:val="22"/>
          <w:lang w:val="en-US"/>
        </w:rPr>
        <w:t> </w:t>
      </w:r>
      <w:r w:rsidRPr="768A9A6D" w:rsidR="002D598C">
        <w:rPr>
          <w:rStyle w:val="normaltextrun"/>
          <w:rFonts w:ascii="Arial" w:hAnsi="Arial" w:eastAsia="Arial" w:cs="Arial"/>
          <w:sz w:val="22"/>
          <w:szCs w:val="22"/>
          <w:lang w:val="en-US"/>
        </w:rPr>
        <w:t xml:space="preserve">and our virtual service team </w:t>
      </w:r>
      <w:r w:rsidRPr="768A9A6D" w:rsidR="007C618D">
        <w:rPr>
          <w:rStyle w:val="normaltextrun"/>
          <w:rFonts w:ascii="Arial" w:hAnsi="Arial" w:eastAsia="Arial" w:cs="Arial"/>
          <w:sz w:val="22"/>
          <w:szCs w:val="22"/>
          <w:lang w:val="en-US"/>
        </w:rPr>
        <w:t>to learn about the implementation process</w:t>
      </w:r>
      <w:r w:rsidRPr="768A9A6D" w:rsidR="002D598C">
        <w:rPr>
          <w:rStyle w:val="normaltextrun"/>
          <w:rFonts w:ascii="Arial" w:hAnsi="Arial" w:eastAsia="Arial" w:cs="Arial"/>
          <w:sz w:val="22"/>
          <w:szCs w:val="22"/>
          <w:lang w:val="en-US"/>
        </w:rPr>
        <w:t xml:space="preserve"> and </w:t>
      </w:r>
      <w:r w:rsidRPr="768A9A6D" w:rsidR="007C618D">
        <w:rPr>
          <w:rStyle w:val="normaltextrun"/>
          <w:rFonts w:ascii="Arial" w:hAnsi="Arial" w:eastAsia="Arial" w:cs="Arial"/>
          <w:sz w:val="22"/>
          <w:szCs w:val="22"/>
          <w:lang w:val="en-US"/>
        </w:rPr>
        <w:t>outcomes</w:t>
      </w:r>
      <w:r w:rsidRPr="768A9A6D" w:rsidR="002D598C">
        <w:rPr>
          <w:rStyle w:val="normaltextrun"/>
          <w:rFonts w:ascii="Arial" w:hAnsi="Arial" w:eastAsia="Arial" w:cs="Arial"/>
          <w:sz w:val="22"/>
          <w:szCs w:val="22"/>
          <w:lang w:val="en-US"/>
        </w:rPr>
        <w:t xml:space="preserve">, </w:t>
      </w:r>
      <w:r w:rsidRPr="768A9A6D" w:rsidR="007C618D">
        <w:rPr>
          <w:rStyle w:val="normaltextrun"/>
          <w:rFonts w:ascii="Arial" w:hAnsi="Arial" w:eastAsia="Arial" w:cs="Arial"/>
          <w:sz w:val="22"/>
          <w:szCs w:val="22"/>
          <w:lang w:val="en-US"/>
        </w:rPr>
        <w:t xml:space="preserve">and </w:t>
      </w:r>
      <w:r w:rsidRPr="768A9A6D" w:rsidR="002D598C">
        <w:rPr>
          <w:rStyle w:val="normaltextrun"/>
          <w:rFonts w:ascii="Arial" w:hAnsi="Arial" w:eastAsia="Arial" w:cs="Arial"/>
          <w:sz w:val="22"/>
          <w:szCs w:val="22"/>
          <w:lang w:val="en-US"/>
        </w:rPr>
        <w:t xml:space="preserve">to </w:t>
      </w:r>
      <w:r w:rsidRPr="768A9A6D" w:rsidR="007C618D">
        <w:rPr>
          <w:rStyle w:val="normaltextrun"/>
          <w:rFonts w:ascii="Arial" w:hAnsi="Arial" w:eastAsia="Arial" w:cs="Arial"/>
          <w:sz w:val="22"/>
          <w:szCs w:val="22"/>
          <w:lang w:val="en-US"/>
        </w:rPr>
        <w:t>co-design ways to share this knowledge more broadly. </w:t>
      </w:r>
      <w:r w:rsidRPr="768A9A6D" w:rsidR="007C618D">
        <w:rPr>
          <w:rStyle w:val="eop"/>
          <w:rFonts w:ascii="Arial" w:hAnsi="Arial" w:eastAsia="Arial" w:cs="Arial"/>
          <w:sz w:val="22"/>
          <w:szCs w:val="22"/>
        </w:rPr>
        <w:t> </w:t>
      </w:r>
    </w:p>
    <w:p w:rsidR="007C618D" w:rsidP="287D040F" w:rsidRDefault="007C618D" w14:paraId="18E4FF09" w14:textId="77777777">
      <w:pPr>
        <w:pStyle w:val="paragraph"/>
        <w:spacing w:before="0" w:beforeAutospacing="0" w:after="0" w:afterAutospacing="0"/>
        <w:textAlignment w:val="baseline"/>
        <w:rPr>
          <w:rStyle w:val="normaltextrun"/>
          <w:rFonts w:ascii="Arial" w:hAnsi="Arial" w:eastAsia="Arial" w:cs="Arial"/>
          <w:sz w:val="22"/>
          <w:szCs w:val="22"/>
          <w:lang w:val="en-US"/>
        </w:rPr>
      </w:pPr>
    </w:p>
    <w:p w:rsidRPr="00590DB6" w:rsidR="00AE5C22" w:rsidP="768A9A6D" w:rsidRDefault="00AE5C22" w14:paraId="7E767684" w14:textId="625D85FB">
      <w:pPr>
        <w:pStyle w:val="paragraph"/>
        <w:spacing w:before="0" w:beforeAutospacing="off" w:after="0" w:afterAutospacing="off"/>
        <w:textAlignment w:val="baseline"/>
        <w:rPr>
          <w:rFonts w:ascii="Arial" w:hAnsi="Arial" w:eastAsia="Arial" w:cs="Arial"/>
          <w:b w:val="1"/>
          <w:bCs w:val="1"/>
          <w:sz w:val="22"/>
          <w:szCs w:val="22"/>
        </w:rPr>
      </w:pPr>
      <w:r w:rsidRPr="768A9A6D" w:rsidR="00AE5C22">
        <w:rPr>
          <w:rStyle w:val="normaltextrun"/>
          <w:rFonts w:ascii="Arial" w:hAnsi="Arial" w:eastAsia="Arial" w:cs="Arial"/>
          <w:b w:val="1"/>
          <w:bCs w:val="1"/>
          <w:sz w:val="22"/>
          <w:szCs w:val="22"/>
          <w:lang w:val="en-US"/>
        </w:rPr>
        <w:t xml:space="preserve">How is Foundry Works </w:t>
      </w:r>
      <w:r w:rsidRPr="768A9A6D" w:rsidR="00CD6518">
        <w:rPr>
          <w:rStyle w:val="normaltextrun"/>
          <w:rFonts w:ascii="Arial" w:hAnsi="Arial" w:eastAsia="Arial" w:cs="Arial"/>
          <w:b w:val="1"/>
          <w:bCs w:val="1"/>
          <w:sz w:val="22"/>
          <w:szCs w:val="22"/>
          <w:lang w:val="en-US"/>
        </w:rPr>
        <w:t>f</w:t>
      </w:r>
      <w:r w:rsidRPr="768A9A6D" w:rsidR="00AE5C22">
        <w:rPr>
          <w:rStyle w:val="normaltextrun"/>
          <w:rFonts w:ascii="Arial" w:hAnsi="Arial" w:eastAsia="Arial" w:cs="Arial"/>
          <w:b w:val="1"/>
          <w:bCs w:val="1"/>
          <w:sz w:val="22"/>
          <w:szCs w:val="22"/>
          <w:lang w:val="en-US"/>
        </w:rPr>
        <w:t>unded?</w:t>
      </w:r>
      <w:r w:rsidRPr="768A9A6D" w:rsidR="00AE5C22">
        <w:rPr>
          <w:rStyle w:val="eop"/>
          <w:rFonts w:ascii="Arial" w:hAnsi="Arial" w:eastAsia="Arial" w:cs="Arial"/>
          <w:b w:val="1"/>
          <w:bCs w:val="1"/>
          <w:sz w:val="22"/>
          <w:szCs w:val="22"/>
        </w:rPr>
        <w:t> </w:t>
      </w:r>
    </w:p>
    <w:p w:rsidR="00236A3C" w:rsidP="00236A3C" w:rsidRDefault="00236A3C" w14:paraId="238F6CBA" w14:textId="359189CD">
      <w:pPr>
        <w:pStyle w:val="paragraph"/>
        <w:spacing w:before="0" w:beforeAutospacing="0" w:after="0" w:afterAutospacing="0"/>
        <w:rPr>
          <w:rStyle w:val="eop"/>
          <w:rFonts w:ascii="Arial" w:hAnsi="Arial" w:eastAsia="Arial" w:cs="Arial"/>
          <w:sz w:val="22"/>
          <w:szCs w:val="22"/>
        </w:rPr>
      </w:pPr>
      <w:r>
        <w:rPr>
          <w:rStyle w:val="eop"/>
          <w:rFonts w:ascii="Arial" w:hAnsi="Arial" w:eastAsia="Arial" w:cs="Arial"/>
          <w:sz w:val="22"/>
          <w:szCs w:val="22"/>
        </w:rPr>
        <w:t xml:space="preserve">A </w:t>
      </w:r>
      <w:r w:rsidRPr="287D040F">
        <w:rPr>
          <w:rStyle w:val="eop"/>
          <w:rFonts w:ascii="Arial" w:hAnsi="Arial" w:eastAsia="Arial" w:cs="Arial"/>
          <w:sz w:val="22"/>
          <w:szCs w:val="22"/>
        </w:rPr>
        <w:t xml:space="preserve">significant investment into this </w:t>
      </w:r>
      <w:r>
        <w:rPr>
          <w:rStyle w:val="eop"/>
          <w:rFonts w:ascii="Arial" w:hAnsi="Arial" w:eastAsia="Arial" w:cs="Arial"/>
          <w:sz w:val="22"/>
          <w:szCs w:val="22"/>
        </w:rPr>
        <w:t>p</w:t>
      </w:r>
      <w:r w:rsidRPr="287D040F">
        <w:rPr>
          <w:rStyle w:val="eop"/>
          <w:rFonts w:ascii="Arial" w:hAnsi="Arial" w:eastAsia="Arial" w:cs="Arial"/>
          <w:sz w:val="22"/>
          <w:szCs w:val="22"/>
        </w:rPr>
        <w:t>rovincial program has occurred in the form of a 3-year grant from the Ministry of Social Development and Poverty Reduction as well as an expansion of the funding from a Future Skills grant in partnership with the Centre for Addiction and Mental Health in Ontario.</w:t>
      </w:r>
    </w:p>
    <w:p w:rsidR="00236A3C" w:rsidP="00236A3C" w:rsidRDefault="00236A3C" w14:paraId="525CA19E" w14:textId="77777777">
      <w:pPr>
        <w:pStyle w:val="paragraph"/>
        <w:spacing w:before="0" w:beforeAutospacing="0" w:after="0" w:afterAutospacing="0"/>
        <w:rPr>
          <w:rStyle w:val="normaltextrun"/>
          <w:rFonts w:ascii="Arial" w:hAnsi="Arial" w:eastAsia="Arial" w:cs="Arial"/>
          <w:sz w:val="22"/>
          <w:szCs w:val="22"/>
          <w:lang w:val="en-US"/>
        </w:rPr>
      </w:pPr>
    </w:p>
    <w:p w:rsidRPr="00236A3C" w:rsidR="005B4BD2" w:rsidP="00236A3C" w:rsidRDefault="00E727B8" w14:paraId="3652966B" w14:textId="70F58265">
      <w:pPr>
        <w:pStyle w:val="paragraph"/>
        <w:spacing w:before="0" w:beforeAutospacing="0" w:after="0" w:afterAutospacing="0"/>
        <w:rPr>
          <w:rStyle w:val="eop"/>
          <w:rFonts w:ascii="Arial" w:hAnsi="Arial" w:eastAsia="Arial" w:cs="Arial"/>
          <w:sz w:val="22"/>
          <w:szCs w:val="22"/>
        </w:rPr>
      </w:pPr>
      <w:r>
        <w:rPr>
          <w:rStyle w:val="normaltextrun"/>
          <w:rFonts w:ascii="Arial" w:hAnsi="Arial" w:eastAsia="Arial" w:cs="Arial"/>
          <w:sz w:val="22"/>
          <w:szCs w:val="22"/>
          <w:lang w:val="en-US"/>
        </w:rPr>
        <w:t xml:space="preserve">Foundry </w:t>
      </w:r>
      <w:r w:rsidR="0029075D">
        <w:rPr>
          <w:rStyle w:val="normaltextrun"/>
          <w:rFonts w:ascii="Arial" w:hAnsi="Arial" w:eastAsia="Arial" w:cs="Arial"/>
          <w:sz w:val="22"/>
          <w:szCs w:val="22"/>
          <w:lang w:val="en-US"/>
        </w:rPr>
        <w:t xml:space="preserve">has also received funding </w:t>
      </w:r>
      <w:r w:rsidR="005646CA">
        <w:rPr>
          <w:rStyle w:val="normaltextrun"/>
          <w:rFonts w:ascii="Arial" w:hAnsi="Arial" w:eastAsia="Arial" w:cs="Arial"/>
          <w:sz w:val="22"/>
          <w:szCs w:val="22"/>
          <w:lang w:val="en-US"/>
        </w:rPr>
        <w:t>through the</w:t>
      </w:r>
      <w:r>
        <w:rPr>
          <w:rStyle w:val="normaltextrun"/>
          <w:rFonts w:ascii="Arial" w:hAnsi="Arial" w:eastAsia="Arial" w:cs="Arial"/>
          <w:sz w:val="22"/>
          <w:szCs w:val="22"/>
          <w:lang w:val="en-US"/>
        </w:rPr>
        <w:t xml:space="preserve"> </w:t>
      </w:r>
      <w:r w:rsidRPr="00236A3C" w:rsidR="00236A3C">
        <w:rPr>
          <w:rStyle w:val="normaltextrun"/>
          <w:rFonts w:ascii="Arial" w:hAnsi="Arial" w:eastAsia="Arial" w:cs="Arial"/>
          <w:sz w:val="22"/>
          <w:szCs w:val="22"/>
          <w:lang w:val="en-US"/>
        </w:rPr>
        <w:t xml:space="preserve">Youth Employment &amp; Skills Strategy </w:t>
      </w:r>
      <w:r w:rsidR="00236A3C">
        <w:rPr>
          <w:rStyle w:val="normaltextrun"/>
          <w:rFonts w:ascii="Arial" w:hAnsi="Arial" w:eastAsia="Arial" w:cs="Arial"/>
          <w:sz w:val="22"/>
          <w:szCs w:val="22"/>
          <w:lang w:val="en-US"/>
        </w:rPr>
        <w:t>(</w:t>
      </w:r>
      <w:r w:rsidRPr="00236A3C" w:rsidR="00AE5C22">
        <w:rPr>
          <w:rStyle w:val="normaltextrun"/>
          <w:rFonts w:ascii="Arial" w:hAnsi="Arial" w:eastAsia="Arial" w:cs="Arial"/>
          <w:sz w:val="22"/>
          <w:szCs w:val="22"/>
          <w:lang w:val="en-US"/>
        </w:rPr>
        <w:t>YESS</w:t>
      </w:r>
      <w:r w:rsidR="00236A3C">
        <w:rPr>
          <w:rStyle w:val="normaltextrun"/>
          <w:rFonts w:ascii="Arial" w:hAnsi="Arial" w:eastAsia="Arial" w:cs="Arial"/>
          <w:sz w:val="22"/>
          <w:szCs w:val="22"/>
          <w:lang w:val="en-US"/>
        </w:rPr>
        <w:t>)</w:t>
      </w:r>
      <w:r w:rsidR="005646CA">
        <w:rPr>
          <w:rStyle w:val="normaltextrun"/>
          <w:rFonts w:ascii="Arial" w:hAnsi="Arial" w:eastAsia="Arial" w:cs="Arial"/>
          <w:sz w:val="22"/>
          <w:szCs w:val="22"/>
          <w:lang w:val="en-US"/>
        </w:rPr>
        <w:t xml:space="preserve">, which </w:t>
      </w:r>
      <w:r w:rsidRPr="00236A3C" w:rsidR="00AE5C22">
        <w:rPr>
          <w:rStyle w:val="normaltextrun"/>
          <w:rFonts w:ascii="Arial" w:hAnsi="Arial" w:eastAsia="Arial" w:cs="Arial"/>
          <w:sz w:val="22"/>
          <w:szCs w:val="22"/>
          <w:lang w:val="en-US"/>
        </w:rPr>
        <w:t>is the Government of Canada's commitment to help young people</w:t>
      </w:r>
      <w:r w:rsidR="007B0EC9">
        <w:rPr>
          <w:rStyle w:val="normaltextrun"/>
          <w:rFonts w:ascii="Arial" w:hAnsi="Arial" w:eastAsia="Arial" w:cs="Arial"/>
          <w:sz w:val="22"/>
          <w:szCs w:val="22"/>
          <w:lang w:val="en-US"/>
        </w:rPr>
        <w:t xml:space="preserve"> </w:t>
      </w:r>
      <w:r w:rsidRPr="00236A3C" w:rsidR="00AE5C22">
        <w:rPr>
          <w:rStyle w:val="normaltextrun"/>
          <w:rFonts w:ascii="Arial" w:hAnsi="Arial" w:eastAsia="Arial" w:cs="Arial"/>
          <w:sz w:val="22"/>
          <w:szCs w:val="22"/>
          <w:lang w:val="en-US"/>
        </w:rPr>
        <w:t>g</w:t>
      </w:r>
      <w:r w:rsidR="00C57BA1">
        <w:rPr>
          <w:rStyle w:val="normaltextrun"/>
          <w:rFonts w:ascii="Arial" w:hAnsi="Arial" w:eastAsia="Arial" w:cs="Arial"/>
          <w:sz w:val="22"/>
          <w:szCs w:val="22"/>
          <w:lang w:val="en-US"/>
        </w:rPr>
        <w:t>ain</w:t>
      </w:r>
      <w:r w:rsidRPr="00236A3C" w:rsidR="00AE5C22">
        <w:rPr>
          <w:rStyle w:val="normaltextrun"/>
          <w:rFonts w:ascii="Arial" w:hAnsi="Arial" w:eastAsia="Arial" w:cs="Arial"/>
          <w:sz w:val="22"/>
          <w:szCs w:val="22"/>
          <w:lang w:val="en-US"/>
        </w:rPr>
        <w:t xml:space="preserve"> the information</w:t>
      </w:r>
      <w:r w:rsidR="00C57BA1">
        <w:rPr>
          <w:rStyle w:val="normaltextrun"/>
          <w:rFonts w:ascii="Arial" w:hAnsi="Arial" w:eastAsia="Arial" w:cs="Arial"/>
          <w:sz w:val="22"/>
          <w:szCs w:val="22"/>
          <w:lang w:val="en-US"/>
        </w:rPr>
        <w:t xml:space="preserve">, </w:t>
      </w:r>
      <w:r w:rsidRPr="00236A3C" w:rsidR="00AE5C22">
        <w:rPr>
          <w:rStyle w:val="normaltextrun"/>
          <w:rFonts w:ascii="Arial" w:hAnsi="Arial" w:eastAsia="Arial" w:cs="Arial"/>
          <w:sz w:val="22"/>
          <w:szCs w:val="22"/>
          <w:lang w:val="en-US"/>
        </w:rPr>
        <w:t>skills, work experience and abilities they need to make a successful transition into</w:t>
      </w:r>
      <w:r w:rsidRPr="00236A3C" w:rsidR="00590DB6">
        <w:rPr>
          <w:rStyle w:val="normaltextrun"/>
          <w:rFonts w:ascii="Arial" w:hAnsi="Arial" w:eastAsia="Arial" w:cs="Arial"/>
          <w:sz w:val="22"/>
          <w:szCs w:val="22"/>
          <w:lang w:val="en-US"/>
        </w:rPr>
        <w:t xml:space="preserve"> </w:t>
      </w:r>
      <w:r w:rsidRPr="00236A3C" w:rsidR="00AE5C22">
        <w:rPr>
          <w:rStyle w:val="normaltextrun"/>
          <w:rFonts w:ascii="Arial" w:hAnsi="Arial" w:eastAsia="Arial" w:cs="Arial"/>
          <w:sz w:val="22"/>
          <w:szCs w:val="22"/>
          <w:lang w:val="en-US"/>
        </w:rPr>
        <w:t>the</w:t>
      </w:r>
      <w:r w:rsidRPr="00236A3C" w:rsidR="00590DB6">
        <w:rPr>
          <w:rStyle w:val="normaltextrun"/>
          <w:rFonts w:ascii="Arial" w:hAnsi="Arial" w:eastAsia="Arial" w:cs="Arial"/>
          <w:sz w:val="22"/>
          <w:szCs w:val="22"/>
          <w:lang w:val="en-US"/>
        </w:rPr>
        <w:t xml:space="preserve"> </w:t>
      </w:r>
      <w:r w:rsidRPr="00236A3C" w:rsidR="00AE5C22">
        <w:rPr>
          <w:rStyle w:val="normaltextrun"/>
          <w:rFonts w:ascii="Arial" w:hAnsi="Arial" w:eastAsia="Arial" w:cs="Arial"/>
          <w:sz w:val="22"/>
          <w:szCs w:val="22"/>
          <w:lang w:val="en-US"/>
        </w:rPr>
        <w:t>labour</w:t>
      </w:r>
      <w:r w:rsidRPr="00236A3C" w:rsidR="005B4BD2">
        <w:rPr>
          <w:rStyle w:val="normaltextrun"/>
          <w:rFonts w:ascii="Arial" w:hAnsi="Arial" w:eastAsia="Arial" w:cs="Arial"/>
          <w:sz w:val="22"/>
          <w:szCs w:val="22"/>
          <w:lang w:val="en-US"/>
        </w:rPr>
        <w:t xml:space="preserve"> </w:t>
      </w:r>
      <w:r w:rsidRPr="00236A3C" w:rsidR="00AE5C22">
        <w:rPr>
          <w:rStyle w:val="normaltextrun"/>
          <w:rFonts w:ascii="Arial" w:hAnsi="Arial" w:eastAsia="Arial" w:cs="Arial"/>
          <w:sz w:val="22"/>
          <w:szCs w:val="22"/>
          <w:lang w:val="en-US"/>
        </w:rPr>
        <w:t>market.</w:t>
      </w:r>
      <w:r w:rsidRPr="00236A3C" w:rsidR="00AE5C22">
        <w:rPr>
          <w:rStyle w:val="eop"/>
          <w:rFonts w:ascii="Arial" w:hAnsi="Arial" w:eastAsia="Arial" w:cs="Arial"/>
          <w:sz w:val="22"/>
          <w:szCs w:val="22"/>
        </w:rPr>
        <w:t> </w:t>
      </w:r>
      <w:r w:rsidRPr="00236A3C" w:rsidR="00AE5C22">
        <w:rPr>
          <w:rStyle w:val="normaltextrun"/>
          <w:rFonts w:ascii="Arial" w:hAnsi="Arial" w:eastAsia="Arial" w:cs="Arial"/>
          <w:sz w:val="22"/>
          <w:szCs w:val="22"/>
          <w:lang w:val="en-US"/>
        </w:rPr>
        <w:t xml:space="preserve">The YESS is a horizontal initiative involving eleven federal departments and agencies. The previous streams offered by the </w:t>
      </w:r>
      <w:r w:rsidRPr="00236A3C" w:rsidR="74EA030B">
        <w:rPr>
          <w:rStyle w:val="normaltextrun"/>
          <w:rFonts w:ascii="Arial" w:hAnsi="Arial" w:eastAsia="Arial" w:cs="Arial"/>
          <w:sz w:val="22"/>
          <w:szCs w:val="22"/>
          <w:lang w:val="en-US"/>
        </w:rPr>
        <w:t>YES</w:t>
      </w:r>
      <w:r w:rsidRPr="00236A3C" w:rsidR="75F7F68C">
        <w:rPr>
          <w:rStyle w:val="normaltextrun"/>
          <w:rFonts w:ascii="Arial" w:hAnsi="Arial" w:eastAsia="Arial" w:cs="Arial"/>
          <w:sz w:val="22"/>
          <w:szCs w:val="22"/>
          <w:lang w:val="en-US"/>
        </w:rPr>
        <w:t>S</w:t>
      </w:r>
      <w:r w:rsidR="00C57BA1">
        <w:rPr>
          <w:rStyle w:val="normaltextrun"/>
          <w:rFonts w:ascii="Arial" w:hAnsi="Arial" w:eastAsia="Arial" w:cs="Arial"/>
          <w:sz w:val="22"/>
          <w:szCs w:val="22"/>
          <w:lang w:val="en-US"/>
        </w:rPr>
        <w:t xml:space="preserve"> </w:t>
      </w:r>
      <w:r w:rsidRPr="00236A3C" w:rsidR="00AE5C22">
        <w:rPr>
          <w:rStyle w:val="normaltextrun"/>
          <w:rFonts w:ascii="Arial" w:hAnsi="Arial" w:eastAsia="Arial" w:cs="Arial"/>
          <w:sz w:val="22"/>
          <w:szCs w:val="22"/>
          <w:lang w:val="en-US"/>
        </w:rPr>
        <w:t>were </w:t>
      </w:r>
      <w:r w:rsidRPr="00236A3C" w:rsidR="5241D734">
        <w:rPr>
          <w:rStyle w:val="normaltextrun"/>
          <w:rFonts w:ascii="Arial" w:hAnsi="Arial" w:eastAsia="Arial" w:cs="Arial"/>
          <w:sz w:val="22"/>
          <w:szCs w:val="22"/>
          <w:lang w:val="en-US"/>
        </w:rPr>
        <w:t>merged</w:t>
      </w:r>
      <w:r w:rsidRPr="00236A3C" w:rsidR="00AE5C22">
        <w:rPr>
          <w:rStyle w:val="normaltextrun"/>
          <w:rFonts w:ascii="Arial" w:hAnsi="Arial" w:eastAsia="Arial" w:cs="Arial"/>
          <w:sz w:val="22"/>
          <w:szCs w:val="22"/>
          <w:lang w:val="en-US"/>
        </w:rPr>
        <w:t xml:space="preserve"> to create a more integrated and </w:t>
      </w:r>
      <w:r w:rsidRPr="00236A3C" w:rsidR="00AE5C22">
        <w:rPr>
          <w:rStyle w:val="normaltextrun"/>
          <w:rFonts w:ascii="Arial" w:hAnsi="Arial" w:eastAsia="Arial" w:cs="Arial"/>
          <w:sz w:val="22"/>
          <w:szCs w:val="22"/>
          <w:lang w:val="en-US"/>
        </w:rPr>
        <w:lastRenderedPageBreak/>
        <w:t>flexible service delivery network. These past services were: Skills Link, Career Focus, and Summer Work Experience.</w:t>
      </w:r>
      <w:r w:rsidRPr="00236A3C" w:rsidR="00AE5C22">
        <w:rPr>
          <w:rStyle w:val="eop"/>
          <w:rFonts w:ascii="Arial" w:hAnsi="Arial" w:eastAsia="Arial" w:cs="Arial"/>
          <w:sz w:val="22"/>
          <w:szCs w:val="22"/>
        </w:rPr>
        <w:t> </w:t>
      </w:r>
    </w:p>
    <w:p w:rsidR="00AE5C22" w:rsidP="287D040F" w:rsidRDefault="00AE5C22" w14:paraId="0A050AA8" w14:textId="77777777">
      <w:pPr>
        <w:pStyle w:val="paragraph"/>
        <w:spacing w:before="0" w:beforeAutospacing="0" w:after="0" w:afterAutospacing="0"/>
        <w:textAlignment w:val="baseline"/>
        <w:rPr>
          <w:rStyle w:val="normaltextrun"/>
          <w:rFonts w:ascii="Arial" w:hAnsi="Arial" w:eastAsia="Arial" w:cs="Arial"/>
          <w:sz w:val="22"/>
          <w:szCs w:val="22"/>
          <w:lang w:val="en-US"/>
        </w:rPr>
      </w:pPr>
    </w:p>
    <w:p w:rsidRPr="0015393A" w:rsidR="007C618D" w:rsidP="287D040F" w:rsidRDefault="007C618D" w14:paraId="30B054B3" w14:textId="63F6C72A">
      <w:pPr>
        <w:pStyle w:val="paragraph"/>
        <w:spacing w:before="0" w:beforeAutospacing="0" w:after="0" w:afterAutospacing="0"/>
        <w:textAlignment w:val="baseline"/>
        <w:rPr>
          <w:rFonts w:ascii="Arial" w:hAnsi="Arial" w:eastAsia="Arial" w:cs="Arial"/>
          <w:b/>
          <w:bCs/>
          <w:sz w:val="22"/>
          <w:szCs w:val="22"/>
        </w:rPr>
      </w:pPr>
      <w:r w:rsidRPr="0015393A">
        <w:rPr>
          <w:rStyle w:val="normaltextrun"/>
          <w:rFonts w:ascii="Arial" w:hAnsi="Arial" w:eastAsia="Arial" w:cs="Arial"/>
          <w:b/>
          <w:bCs/>
          <w:sz w:val="22"/>
          <w:szCs w:val="22"/>
          <w:lang w:val="en-US"/>
        </w:rPr>
        <w:t>What makes this program different from other employment </w:t>
      </w:r>
      <w:r w:rsidRPr="0015393A" w:rsidR="23DB5297">
        <w:rPr>
          <w:rStyle w:val="normaltextrun"/>
          <w:rFonts w:ascii="Arial" w:hAnsi="Arial" w:eastAsia="Arial" w:cs="Arial"/>
          <w:b/>
          <w:bCs/>
          <w:sz w:val="22"/>
          <w:szCs w:val="22"/>
          <w:lang w:val="en-US"/>
        </w:rPr>
        <w:t>supports?</w:t>
      </w:r>
      <w:r w:rsidRPr="0015393A">
        <w:rPr>
          <w:rStyle w:val="eop"/>
          <w:rFonts w:ascii="Arial" w:hAnsi="Arial" w:eastAsia="Arial" w:cs="Arial"/>
          <w:b/>
          <w:bCs/>
          <w:sz w:val="22"/>
          <w:szCs w:val="22"/>
        </w:rPr>
        <w:t> </w:t>
      </w:r>
    </w:p>
    <w:p w:rsidRPr="00555939" w:rsidR="008D4DD8" w:rsidP="0015393A" w:rsidRDefault="008D4DD8" w14:paraId="48609B05" w14:textId="07C5D9CF">
      <w:pPr>
        <w:pStyle w:val="paragraph"/>
        <w:spacing w:before="0" w:beforeAutospacing="0" w:after="0" w:afterAutospacing="0"/>
        <w:rPr>
          <w:rStyle w:val="eop"/>
          <w:sz w:val="22"/>
          <w:szCs w:val="22"/>
        </w:rPr>
      </w:pPr>
      <w:r>
        <w:rPr>
          <w:rStyle w:val="eop"/>
          <w:rFonts w:ascii="Arial" w:hAnsi="Arial" w:eastAsia="Arial" w:cs="Arial"/>
          <w:sz w:val="22"/>
          <w:szCs w:val="22"/>
        </w:rPr>
        <w:t xml:space="preserve">Foundry </w:t>
      </w:r>
      <w:r w:rsidR="00120D28">
        <w:rPr>
          <w:rStyle w:val="eop"/>
          <w:rFonts w:ascii="Arial" w:hAnsi="Arial" w:eastAsia="Arial" w:cs="Arial"/>
          <w:sz w:val="22"/>
          <w:szCs w:val="22"/>
        </w:rPr>
        <w:t>W</w:t>
      </w:r>
      <w:r>
        <w:rPr>
          <w:rStyle w:val="eop"/>
          <w:rFonts w:ascii="Arial" w:hAnsi="Arial" w:eastAsia="Arial" w:cs="Arial"/>
          <w:sz w:val="22"/>
          <w:szCs w:val="22"/>
        </w:rPr>
        <w:t>orks</w:t>
      </w:r>
      <w:r w:rsidR="00120D28">
        <w:rPr>
          <w:rStyle w:val="eop"/>
          <w:rFonts w:ascii="Arial" w:hAnsi="Arial" w:eastAsia="Arial" w:cs="Arial"/>
          <w:sz w:val="22"/>
          <w:szCs w:val="22"/>
        </w:rPr>
        <w:t xml:space="preserve">! is </w:t>
      </w:r>
      <w:r w:rsidR="001B342C">
        <w:rPr>
          <w:rStyle w:val="eop"/>
          <w:rFonts w:ascii="Arial" w:hAnsi="Arial" w:eastAsia="Arial" w:cs="Arial"/>
          <w:sz w:val="22"/>
          <w:szCs w:val="22"/>
        </w:rPr>
        <w:t>unique</w:t>
      </w:r>
      <w:r w:rsidR="00120D28">
        <w:rPr>
          <w:rStyle w:val="eop"/>
          <w:rFonts w:ascii="Arial" w:hAnsi="Arial" w:eastAsia="Arial" w:cs="Arial"/>
          <w:sz w:val="22"/>
          <w:szCs w:val="22"/>
        </w:rPr>
        <w:t xml:space="preserve"> from other employment services because </w:t>
      </w:r>
      <w:r w:rsidR="001B342C">
        <w:rPr>
          <w:rStyle w:val="eop"/>
          <w:rFonts w:ascii="Arial" w:hAnsi="Arial" w:eastAsia="Arial" w:cs="Arial"/>
          <w:sz w:val="22"/>
          <w:szCs w:val="22"/>
        </w:rPr>
        <w:t>the program</w:t>
      </w:r>
      <w:r w:rsidR="00120D28">
        <w:rPr>
          <w:rStyle w:val="eop"/>
          <w:rFonts w:ascii="Arial" w:hAnsi="Arial" w:eastAsia="Arial" w:cs="Arial"/>
          <w:sz w:val="22"/>
          <w:szCs w:val="22"/>
        </w:rPr>
        <w:t xml:space="preserve"> is </w:t>
      </w:r>
      <w:r w:rsidR="00C904C2">
        <w:rPr>
          <w:rStyle w:val="eop"/>
          <w:rFonts w:ascii="Arial" w:hAnsi="Arial" w:eastAsia="Arial" w:cs="Arial"/>
          <w:sz w:val="22"/>
          <w:szCs w:val="22"/>
        </w:rPr>
        <w:t xml:space="preserve">informed by young people and </w:t>
      </w:r>
      <w:r w:rsidR="001B342C">
        <w:rPr>
          <w:rStyle w:val="eop"/>
          <w:rFonts w:ascii="Arial" w:hAnsi="Arial" w:eastAsia="Arial" w:cs="Arial"/>
          <w:sz w:val="22"/>
          <w:szCs w:val="22"/>
        </w:rPr>
        <w:t xml:space="preserve">the service model is </w:t>
      </w:r>
      <w:r w:rsidR="00C904C2">
        <w:rPr>
          <w:rStyle w:val="eop"/>
          <w:rFonts w:ascii="Arial" w:hAnsi="Arial" w:eastAsia="Arial" w:cs="Arial"/>
          <w:sz w:val="22"/>
          <w:szCs w:val="22"/>
        </w:rPr>
        <w:t xml:space="preserve">backed by research. The </w:t>
      </w:r>
      <w:r w:rsidR="006C09B9">
        <w:rPr>
          <w:rStyle w:val="eop"/>
          <w:rFonts w:ascii="Arial" w:hAnsi="Arial" w:eastAsia="Arial" w:cs="Arial"/>
          <w:sz w:val="22"/>
          <w:szCs w:val="22"/>
        </w:rPr>
        <w:t>program will employ an</w:t>
      </w:r>
      <w:r w:rsidR="00D107CA">
        <w:rPr>
          <w:rStyle w:val="eop"/>
          <w:rFonts w:ascii="Arial" w:hAnsi="Arial" w:eastAsia="Arial" w:cs="Arial"/>
          <w:sz w:val="22"/>
          <w:szCs w:val="22"/>
        </w:rPr>
        <w:t xml:space="preserve"> IPS </w:t>
      </w:r>
      <w:r w:rsidR="00C904C2">
        <w:rPr>
          <w:rStyle w:val="eop"/>
          <w:rFonts w:ascii="Arial" w:hAnsi="Arial" w:eastAsia="Arial" w:cs="Arial"/>
          <w:sz w:val="22"/>
          <w:szCs w:val="22"/>
        </w:rPr>
        <w:t>model</w:t>
      </w:r>
      <w:r w:rsidR="00EE1626">
        <w:rPr>
          <w:rStyle w:val="eop"/>
          <w:rFonts w:ascii="Arial" w:hAnsi="Arial" w:eastAsia="Arial" w:cs="Arial"/>
          <w:sz w:val="22"/>
          <w:szCs w:val="22"/>
        </w:rPr>
        <w:t xml:space="preserve"> that </w:t>
      </w:r>
      <w:r w:rsidR="006C09B9">
        <w:rPr>
          <w:rStyle w:val="eop"/>
          <w:rFonts w:ascii="Arial" w:hAnsi="Arial" w:eastAsia="Arial" w:cs="Arial"/>
          <w:sz w:val="22"/>
          <w:szCs w:val="22"/>
        </w:rPr>
        <w:t xml:space="preserve">will be integrated with the stepped care </w:t>
      </w:r>
      <w:r w:rsidR="00F50241">
        <w:rPr>
          <w:rStyle w:val="eop"/>
          <w:rFonts w:ascii="Arial" w:hAnsi="Arial" w:eastAsia="Arial" w:cs="Arial"/>
          <w:sz w:val="22"/>
          <w:szCs w:val="22"/>
        </w:rPr>
        <w:t xml:space="preserve">service </w:t>
      </w:r>
      <w:r w:rsidR="006C09B9">
        <w:rPr>
          <w:rStyle w:val="eop"/>
          <w:rFonts w:ascii="Arial" w:hAnsi="Arial" w:eastAsia="Arial" w:cs="Arial"/>
          <w:sz w:val="22"/>
          <w:szCs w:val="22"/>
        </w:rPr>
        <w:t xml:space="preserve">model at </w:t>
      </w:r>
      <w:r w:rsidR="00084F8A">
        <w:rPr>
          <w:rStyle w:val="eop"/>
          <w:rFonts w:ascii="Arial" w:hAnsi="Arial" w:eastAsia="Arial" w:cs="Arial"/>
          <w:sz w:val="22"/>
          <w:szCs w:val="22"/>
        </w:rPr>
        <w:t>Foundry</w:t>
      </w:r>
      <w:r w:rsidR="00EE1626">
        <w:rPr>
          <w:rStyle w:val="eop"/>
          <w:rFonts w:ascii="Arial" w:hAnsi="Arial" w:eastAsia="Arial" w:cs="Arial"/>
          <w:sz w:val="22"/>
          <w:szCs w:val="22"/>
        </w:rPr>
        <w:t xml:space="preserve">. Additionally, the </w:t>
      </w:r>
      <w:r w:rsidR="006C09B9">
        <w:rPr>
          <w:rStyle w:val="eop"/>
          <w:rFonts w:ascii="Arial" w:hAnsi="Arial" w:eastAsia="Arial" w:cs="Arial"/>
          <w:sz w:val="22"/>
          <w:szCs w:val="22"/>
        </w:rPr>
        <w:t>program is</w:t>
      </w:r>
      <w:r w:rsidR="00EE1626">
        <w:rPr>
          <w:rStyle w:val="eop"/>
          <w:rFonts w:ascii="Arial" w:hAnsi="Arial" w:eastAsia="Arial" w:cs="Arial"/>
          <w:sz w:val="22"/>
          <w:szCs w:val="22"/>
        </w:rPr>
        <w:t xml:space="preserve"> </w:t>
      </w:r>
      <w:r w:rsidR="00F660B8">
        <w:rPr>
          <w:rStyle w:val="eop"/>
          <w:rFonts w:ascii="Arial" w:hAnsi="Arial" w:eastAsia="Arial" w:cs="Arial"/>
          <w:sz w:val="22"/>
          <w:szCs w:val="22"/>
        </w:rPr>
        <w:t>p</w:t>
      </w:r>
      <w:r w:rsidR="006C09B9">
        <w:rPr>
          <w:rStyle w:val="eop"/>
          <w:rFonts w:ascii="Arial" w:hAnsi="Arial" w:eastAsia="Arial" w:cs="Arial"/>
          <w:sz w:val="22"/>
          <w:szCs w:val="22"/>
        </w:rPr>
        <w:t xml:space="preserve">rovincial in scope and is </w:t>
      </w:r>
      <w:r w:rsidR="00864547">
        <w:rPr>
          <w:rStyle w:val="eop"/>
          <w:rFonts w:ascii="Arial" w:hAnsi="Arial" w:eastAsia="Arial" w:cs="Arial"/>
          <w:sz w:val="22"/>
          <w:szCs w:val="22"/>
        </w:rPr>
        <w:t xml:space="preserve">supported </w:t>
      </w:r>
      <w:r w:rsidR="00044D0A">
        <w:rPr>
          <w:rStyle w:val="eop"/>
          <w:rFonts w:ascii="Arial" w:hAnsi="Arial" w:eastAsia="Arial" w:cs="Arial"/>
          <w:sz w:val="22"/>
          <w:szCs w:val="22"/>
        </w:rPr>
        <w:t xml:space="preserve">by Foundry’s central office but driven by </w:t>
      </w:r>
      <w:r w:rsidR="00827A21">
        <w:rPr>
          <w:rStyle w:val="eop"/>
          <w:rFonts w:ascii="Arial" w:hAnsi="Arial" w:eastAsia="Arial" w:cs="Arial"/>
          <w:sz w:val="22"/>
          <w:szCs w:val="22"/>
        </w:rPr>
        <w:t xml:space="preserve">each Foundry centre </w:t>
      </w:r>
      <w:r w:rsidR="00124935">
        <w:rPr>
          <w:rStyle w:val="eop"/>
          <w:rFonts w:ascii="Arial" w:hAnsi="Arial" w:eastAsia="Arial" w:cs="Arial"/>
          <w:sz w:val="22"/>
          <w:szCs w:val="22"/>
        </w:rPr>
        <w:t>communit</w:t>
      </w:r>
      <w:r w:rsidR="00827A21">
        <w:rPr>
          <w:rStyle w:val="eop"/>
          <w:rFonts w:ascii="Arial" w:hAnsi="Arial" w:eastAsia="Arial" w:cs="Arial"/>
          <w:sz w:val="22"/>
          <w:szCs w:val="22"/>
        </w:rPr>
        <w:t>y</w:t>
      </w:r>
      <w:r w:rsidR="00F660B8">
        <w:rPr>
          <w:rStyle w:val="eop"/>
          <w:rFonts w:ascii="Arial" w:hAnsi="Arial" w:eastAsia="Arial" w:cs="Arial"/>
          <w:sz w:val="22"/>
          <w:szCs w:val="22"/>
        </w:rPr>
        <w:t xml:space="preserve"> and the provincial virtual service</w:t>
      </w:r>
      <w:r w:rsidR="00044D0A">
        <w:rPr>
          <w:rStyle w:val="eop"/>
          <w:rFonts w:ascii="Arial" w:hAnsi="Arial" w:eastAsia="Arial" w:cs="Arial"/>
          <w:sz w:val="22"/>
          <w:szCs w:val="22"/>
        </w:rPr>
        <w:t>.</w:t>
      </w:r>
      <w:r w:rsidR="00124935">
        <w:rPr>
          <w:rStyle w:val="eop"/>
          <w:rFonts w:ascii="Arial" w:hAnsi="Arial" w:eastAsia="Arial" w:cs="Arial"/>
          <w:sz w:val="22"/>
          <w:szCs w:val="22"/>
        </w:rPr>
        <w:t xml:space="preserve"> </w:t>
      </w:r>
      <w:r w:rsidR="00827A21">
        <w:rPr>
          <w:rStyle w:val="eop"/>
          <w:rFonts w:ascii="Arial" w:hAnsi="Arial" w:eastAsia="Arial" w:cs="Arial"/>
          <w:sz w:val="22"/>
          <w:szCs w:val="22"/>
        </w:rPr>
        <w:t xml:space="preserve">The aim is to ensure the program </w:t>
      </w:r>
      <w:r w:rsidR="008F6E87">
        <w:rPr>
          <w:rStyle w:val="eop"/>
          <w:rFonts w:ascii="Arial" w:hAnsi="Arial" w:eastAsia="Arial" w:cs="Arial"/>
          <w:sz w:val="22"/>
          <w:szCs w:val="22"/>
        </w:rPr>
        <w:t>adds value</w:t>
      </w:r>
      <w:r w:rsidR="00827A21">
        <w:rPr>
          <w:rStyle w:val="eop"/>
          <w:rFonts w:ascii="Arial" w:hAnsi="Arial" w:eastAsia="Arial" w:cs="Arial"/>
          <w:sz w:val="22"/>
          <w:szCs w:val="22"/>
        </w:rPr>
        <w:t xml:space="preserve"> </w:t>
      </w:r>
      <w:r w:rsidRPr="287D040F" w:rsidR="00124935">
        <w:rPr>
          <w:rStyle w:val="eop"/>
          <w:rFonts w:ascii="Arial" w:hAnsi="Arial" w:eastAsia="Arial" w:cs="Arial"/>
          <w:sz w:val="22"/>
          <w:szCs w:val="22"/>
        </w:rPr>
        <w:t>to each community, to help support</w:t>
      </w:r>
      <w:r w:rsidR="00BA58B8">
        <w:rPr>
          <w:rStyle w:val="eop"/>
          <w:rFonts w:ascii="Arial" w:hAnsi="Arial" w:eastAsia="Arial" w:cs="Arial"/>
          <w:sz w:val="22"/>
          <w:szCs w:val="22"/>
        </w:rPr>
        <w:t xml:space="preserve">, </w:t>
      </w:r>
      <w:r w:rsidRPr="287D040F" w:rsidR="00124935">
        <w:rPr>
          <w:rStyle w:val="eop"/>
          <w:rFonts w:ascii="Arial" w:hAnsi="Arial" w:eastAsia="Arial" w:cs="Arial"/>
          <w:sz w:val="22"/>
          <w:szCs w:val="22"/>
        </w:rPr>
        <w:t>work with and integrate with other employment service</w:t>
      </w:r>
      <w:r w:rsidR="00BA58B8">
        <w:rPr>
          <w:rStyle w:val="eop"/>
          <w:rFonts w:ascii="Arial" w:hAnsi="Arial" w:eastAsia="Arial" w:cs="Arial"/>
          <w:sz w:val="22"/>
          <w:szCs w:val="22"/>
        </w:rPr>
        <w:t>s available.</w:t>
      </w:r>
      <w:r w:rsidRPr="287D040F" w:rsidR="00124935">
        <w:rPr>
          <w:rStyle w:val="eop"/>
          <w:rFonts w:ascii="Arial" w:hAnsi="Arial" w:eastAsia="Arial" w:cs="Arial"/>
          <w:sz w:val="22"/>
          <w:szCs w:val="22"/>
        </w:rPr>
        <w:t xml:space="preserve"> </w:t>
      </w:r>
      <w:r w:rsidR="00BA58B8">
        <w:rPr>
          <w:rStyle w:val="eop"/>
          <w:rFonts w:ascii="Arial" w:hAnsi="Arial" w:eastAsia="Arial" w:cs="Arial"/>
          <w:sz w:val="22"/>
          <w:szCs w:val="22"/>
        </w:rPr>
        <w:t>Y</w:t>
      </w:r>
      <w:r w:rsidRPr="287D040F" w:rsidR="00124935">
        <w:rPr>
          <w:rStyle w:val="eop"/>
          <w:rFonts w:ascii="Arial" w:hAnsi="Arial" w:eastAsia="Arial" w:cs="Arial"/>
          <w:sz w:val="22"/>
          <w:szCs w:val="22"/>
        </w:rPr>
        <w:t xml:space="preserve">outh will be supported to navigate the myriad employment services </w:t>
      </w:r>
      <w:r w:rsidR="008F6E87">
        <w:rPr>
          <w:rStyle w:val="eop"/>
          <w:rFonts w:ascii="Arial" w:hAnsi="Arial" w:eastAsia="Arial" w:cs="Arial"/>
          <w:sz w:val="22"/>
          <w:szCs w:val="22"/>
        </w:rPr>
        <w:t xml:space="preserve">available in their community </w:t>
      </w:r>
      <w:r w:rsidRPr="287D040F" w:rsidR="00124935">
        <w:rPr>
          <w:rStyle w:val="eop"/>
          <w:rFonts w:ascii="Arial" w:hAnsi="Arial" w:eastAsia="Arial" w:cs="Arial"/>
          <w:sz w:val="22"/>
          <w:szCs w:val="22"/>
        </w:rPr>
        <w:t>to reduce confusion, duplication and create wrap around care which is needed</w:t>
      </w:r>
      <w:r w:rsidR="00BA58B8">
        <w:rPr>
          <w:rStyle w:val="eop"/>
          <w:rFonts w:ascii="Arial" w:hAnsi="Arial" w:eastAsia="Arial" w:cs="Arial"/>
          <w:sz w:val="22"/>
          <w:szCs w:val="22"/>
        </w:rPr>
        <w:t>.</w:t>
      </w:r>
    </w:p>
    <w:p w:rsidRPr="00555939" w:rsidR="00555939" w:rsidP="00555939" w:rsidRDefault="00555939" w14:paraId="2C35F4C4" w14:textId="77777777">
      <w:pPr>
        <w:pStyle w:val="paragraph"/>
        <w:spacing w:before="0" w:beforeAutospacing="0" w:after="0" w:afterAutospacing="0"/>
        <w:ind w:left="1080"/>
        <w:rPr>
          <w:sz w:val="22"/>
          <w:szCs w:val="22"/>
        </w:rPr>
      </w:pPr>
    </w:p>
    <w:p w:rsidRPr="002C2EC3" w:rsidR="007C618D" w:rsidP="287D040F" w:rsidRDefault="007C618D" w14:paraId="52BC53E0" w14:textId="14955C46">
      <w:pPr>
        <w:rPr>
          <w:rFonts w:ascii="Arial" w:hAnsi="Arial" w:eastAsia="Arial" w:cs="Arial"/>
          <w:b/>
          <w:bCs/>
          <w:lang w:val="en-CA"/>
        </w:rPr>
      </w:pPr>
    </w:p>
    <w:sectPr w:rsidRPr="002C2EC3" w:rsidR="007C618D">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721E" w:rsidP="00FD54F5" w:rsidRDefault="00C4721E" w14:paraId="31006589" w14:textId="77777777">
      <w:pPr>
        <w:spacing w:after="0" w:line="240" w:lineRule="auto"/>
      </w:pPr>
      <w:r>
        <w:separator/>
      </w:r>
    </w:p>
  </w:endnote>
  <w:endnote w:type="continuationSeparator" w:id="0">
    <w:p w:rsidR="00C4721E" w:rsidP="00FD54F5" w:rsidRDefault="00C4721E" w14:paraId="077F93E3" w14:textId="77777777">
      <w:pPr>
        <w:spacing w:after="0" w:line="240" w:lineRule="auto"/>
      </w:pPr>
      <w:r>
        <w:continuationSeparator/>
      </w:r>
    </w:p>
  </w:endnote>
  <w:endnote w:type="continuationNotice" w:id="1">
    <w:p w:rsidR="00C4721E" w:rsidRDefault="00C4721E" w14:paraId="275E73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721E" w:rsidP="00FD54F5" w:rsidRDefault="00C4721E" w14:paraId="43421C77" w14:textId="77777777">
      <w:pPr>
        <w:spacing w:after="0" w:line="240" w:lineRule="auto"/>
      </w:pPr>
      <w:r>
        <w:separator/>
      </w:r>
    </w:p>
  </w:footnote>
  <w:footnote w:type="continuationSeparator" w:id="0">
    <w:p w:rsidR="00C4721E" w:rsidP="00FD54F5" w:rsidRDefault="00C4721E" w14:paraId="042D99F1" w14:textId="77777777">
      <w:pPr>
        <w:spacing w:after="0" w:line="240" w:lineRule="auto"/>
      </w:pPr>
      <w:r>
        <w:continuationSeparator/>
      </w:r>
    </w:p>
  </w:footnote>
  <w:footnote w:type="continuationNotice" w:id="1">
    <w:p w:rsidR="00C4721E" w:rsidRDefault="00C4721E" w14:paraId="511F48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D54F5" w:rsidP="007E59CB" w:rsidRDefault="007E59CB" w14:paraId="379A6B64" w14:textId="22FEA86D">
    <w:pPr>
      <w:pStyle w:val="Header"/>
      <w:jc w:val="right"/>
      <w:rPr>
        <w:rFonts w:ascii="Arial" w:hAnsi="Arial" w:cs="Arial"/>
        <w:b/>
        <w:bCs/>
        <w:sz w:val="24"/>
        <w:szCs w:val="24"/>
        <w:lang w:val="en-CA"/>
      </w:rPr>
    </w:pPr>
    <w:r>
      <w:rPr>
        <w:rFonts w:ascii="Arial" w:hAnsi="Arial" w:cs="Arial"/>
        <w:b/>
        <w:bCs/>
        <w:noProof/>
        <w:sz w:val="24"/>
        <w:szCs w:val="24"/>
        <w:lang w:val="en-CA"/>
      </w:rPr>
      <w:drawing>
        <wp:anchor distT="0" distB="0" distL="114300" distR="114300" simplePos="0" relativeHeight="251658240" behindDoc="0" locked="0" layoutInCell="1" allowOverlap="1" wp14:anchorId="1609EAC2" wp14:editId="598B84D2">
          <wp:simplePos x="0" y="0"/>
          <wp:positionH relativeFrom="column">
            <wp:posOffset>-244444</wp:posOffset>
          </wp:positionH>
          <wp:positionV relativeFrom="paragraph">
            <wp:posOffset>-67901</wp:posOffset>
          </wp:positionV>
          <wp:extent cx="2132254" cy="706170"/>
          <wp:effectExtent l="0" t="0" r="1905" b="508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980" cy="711047"/>
                  </a:xfrm>
                  <a:prstGeom prst="rect">
                    <a:avLst/>
                  </a:prstGeom>
                </pic:spPr>
              </pic:pic>
            </a:graphicData>
          </a:graphic>
          <wp14:sizeRelH relativeFrom="page">
            <wp14:pctWidth>0</wp14:pctWidth>
          </wp14:sizeRelH>
          <wp14:sizeRelV relativeFrom="page">
            <wp14:pctHeight>0</wp14:pctHeight>
          </wp14:sizeRelV>
        </wp:anchor>
      </w:drawing>
    </w:r>
    <w:r w:rsidRPr="00026EC7" w:rsidR="1EC06576">
      <w:rPr>
        <w:rFonts w:ascii="Arial" w:hAnsi="Arial" w:cs="Arial"/>
        <w:b/>
        <w:bCs/>
        <w:sz w:val="24"/>
        <w:szCs w:val="24"/>
        <w:lang w:val="en-CA"/>
      </w:rPr>
      <w:t xml:space="preserve">FOUNDRY </w:t>
    </w:r>
    <w:r w:rsidR="1EC06576">
      <w:rPr>
        <w:rFonts w:ascii="Arial" w:hAnsi="Arial" w:cs="Arial"/>
        <w:b/>
        <w:bCs/>
        <w:sz w:val="24"/>
        <w:szCs w:val="24"/>
        <w:lang w:val="en-CA"/>
      </w:rPr>
      <w:t>WORKS!</w:t>
    </w:r>
    <w:r w:rsidR="00FD54F5">
      <w:rPr>
        <w:rFonts w:ascii="Arial" w:hAnsi="Arial" w:cs="Arial"/>
        <w:b/>
        <w:bCs/>
        <w:sz w:val="24"/>
        <w:szCs w:val="24"/>
        <w:lang w:val="en-CA"/>
      </w:rPr>
      <w:br/>
    </w:r>
    <w:r w:rsidRPr="00026EC7" w:rsidR="1EC06576">
      <w:rPr>
        <w:rFonts w:ascii="Arial" w:hAnsi="Arial" w:cs="Arial"/>
        <w:b/>
        <w:bCs/>
        <w:sz w:val="24"/>
        <w:szCs w:val="24"/>
        <w:lang w:val="en-CA"/>
      </w:rPr>
      <w:t xml:space="preserve">KEY MESSAGES &amp; </w:t>
    </w:r>
    <w:r>
      <w:rPr>
        <w:rFonts w:ascii="Arial" w:hAnsi="Arial" w:cs="Arial"/>
        <w:b/>
        <w:bCs/>
        <w:sz w:val="24"/>
        <w:szCs w:val="24"/>
        <w:lang w:val="en-CA"/>
      </w:rPr>
      <w:br/>
    </w:r>
    <w:r w:rsidRPr="00026EC7" w:rsidR="1EC06576">
      <w:rPr>
        <w:rFonts w:ascii="Arial" w:hAnsi="Arial" w:cs="Arial"/>
        <w:b/>
        <w:bCs/>
        <w:sz w:val="24"/>
        <w:szCs w:val="24"/>
        <w:lang w:val="en-CA"/>
      </w:rPr>
      <w:t>FREQUENTLY ASKED QUESTIONS</w:t>
    </w:r>
  </w:p>
  <w:p w:rsidRPr="007E59CB" w:rsidR="007E59CB" w:rsidP="007E59CB" w:rsidRDefault="007E59CB" w14:paraId="11E1BB80" w14:textId="00568492">
    <w:pPr>
      <w:jc w:val="right"/>
      <w:rPr>
        <w:rFonts w:ascii="Arial" w:hAnsi="Arial" w:eastAsia="Arial" w:cs="Arial"/>
        <w:i/>
        <w:iCs/>
        <w:sz w:val="16"/>
        <w:szCs w:val="16"/>
        <w:lang w:val="en-CA"/>
      </w:rPr>
    </w:pPr>
    <w:r w:rsidRPr="007E59CB">
      <w:rPr>
        <w:rFonts w:ascii="Arial" w:hAnsi="Arial" w:eastAsia="Arial" w:cs="Arial"/>
        <w:i/>
        <w:iCs/>
        <w:sz w:val="16"/>
        <w:szCs w:val="16"/>
        <w:lang w:val="en-CA"/>
      </w:rPr>
      <w:t xml:space="preserve">Last updated </w:t>
    </w:r>
    <w:r w:rsidR="00F65199">
      <w:rPr>
        <w:rFonts w:ascii="Arial" w:hAnsi="Arial" w:eastAsia="Arial" w:cs="Arial"/>
        <w:i/>
        <w:iCs/>
        <w:sz w:val="16"/>
        <w:szCs w:val="16"/>
        <w:lang w:val="en-CA"/>
      </w:rPr>
      <w:t>May 5</w:t>
    </w:r>
    <w:r w:rsidRPr="007E59CB">
      <w:rPr>
        <w:rFonts w:ascii="Arial" w:hAnsi="Arial" w:eastAsia="Arial" w:cs="Arial"/>
        <w:i/>
        <w:iCs/>
        <w:sz w:val="16"/>
        <w:szCs w:val="16"/>
        <w:lang w:val="en-CA"/>
      </w:rPr>
      <w:t xml:space="preserve">, 2021 </w:t>
    </w:r>
  </w:p>
  <w:p w:rsidR="00FD54F5" w:rsidRDefault="00FD54F5" w14:paraId="34E5A2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50F50"/>
    <w:multiLevelType w:val="hybridMultilevel"/>
    <w:tmpl w:val="5A68BA68"/>
    <w:lvl w:ilvl="0" w:tplc="CAC0CA9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824F8A"/>
    <w:multiLevelType w:val="hybridMultilevel"/>
    <w:tmpl w:val="63F2A694"/>
    <w:lvl w:ilvl="0" w:tplc="CAC0CA9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1A5555"/>
    <w:multiLevelType w:val="hybridMultilevel"/>
    <w:tmpl w:val="AE7429E4"/>
    <w:lvl w:ilvl="0" w:tplc="87A2C03C">
      <w:start w:val="1"/>
      <w:numFmt w:val="bullet"/>
      <w:lvlText w:val="-"/>
      <w:lvlJc w:val="left"/>
      <w:pPr>
        <w:ind w:left="720" w:hanging="360"/>
      </w:pPr>
      <w:rPr>
        <w:rFonts w:hint="default" w:ascii="Calibri" w:hAnsi="Calibri"/>
      </w:rPr>
    </w:lvl>
    <w:lvl w:ilvl="1" w:tplc="6EBA4778">
      <w:start w:val="1"/>
      <w:numFmt w:val="bullet"/>
      <w:lvlText w:val="o"/>
      <w:lvlJc w:val="left"/>
      <w:pPr>
        <w:ind w:left="1440" w:hanging="360"/>
      </w:pPr>
      <w:rPr>
        <w:rFonts w:hint="default" w:ascii="Courier New" w:hAnsi="Courier New"/>
      </w:rPr>
    </w:lvl>
    <w:lvl w:ilvl="2" w:tplc="39A04320">
      <w:start w:val="1"/>
      <w:numFmt w:val="bullet"/>
      <w:lvlText w:val=""/>
      <w:lvlJc w:val="left"/>
      <w:pPr>
        <w:ind w:left="2160" w:hanging="360"/>
      </w:pPr>
      <w:rPr>
        <w:rFonts w:hint="default" w:ascii="Wingdings" w:hAnsi="Wingdings"/>
      </w:rPr>
    </w:lvl>
    <w:lvl w:ilvl="3" w:tplc="9904ABD0">
      <w:start w:val="1"/>
      <w:numFmt w:val="bullet"/>
      <w:lvlText w:val=""/>
      <w:lvlJc w:val="left"/>
      <w:pPr>
        <w:ind w:left="2880" w:hanging="360"/>
      </w:pPr>
      <w:rPr>
        <w:rFonts w:hint="default" w:ascii="Symbol" w:hAnsi="Symbol"/>
      </w:rPr>
    </w:lvl>
    <w:lvl w:ilvl="4" w:tplc="C730238C">
      <w:start w:val="1"/>
      <w:numFmt w:val="bullet"/>
      <w:lvlText w:val="o"/>
      <w:lvlJc w:val="left"/>
      <w:pPr>
        <w:ind w:left="3600" w:hanging="360"/>
      </w:pPr>
      <w:rPr>
        <w:rFonts w:hint="default" w:ascii="Courier New" w:hAnsi="Courier New"/>
      </w:rPr>
    </w:lvl>
    <w:lvl w:ilvl="5" w:tplc="059208B4">
      <w:start w:val="1"/>
      <w:numFmt w:val="bullet"/>
      <w:lvlText w:val=""/>
      <w:lvlJc w:val="left"/>
      <w:pPr>
        <w:ind w:left="4320" w:hanging="360"/>
      </w:pPr>
      <w:rPr>
        <w:rFonts w:hint="default" w:ascii="Wingdings" w:hAnsi="Wingdings"/>
      </w:rPr>
    </w:lvl>
    <w:lvl w:ilvl="6" w:tplc="62E8CB74">
      <w:start w:val="1"/>
      <w:numFmt w:val="bullet"/>
      <w:lvlText w:val=""/>
      <w:lvlJc w:val="left"/>
      <w:pPr>
        <w:ind w:left="5040" w:hanging="360"/>
      </w:pPr>
      <w:rPr>
        <w:rFonts w:hint="default" w:ascii="Symbol" w:hAnsi="Symbol"/>
      </w:rPr>
    </w:lvl>
    <w:lvl w:ilvl="7" w:tplc="9512789E">
      <w:start w:val="1"/>
      <w:numFmt w:val="bullet"/>
      <w:lvlText w:val="o"/>
      <w:lvlJc w:val="left"/>
      <w:pPr>
        <w:ind w:left="5760" w:hanging="360"/>
      </w:pPr>
      <w:rPr>
        <w:rFonts w:hint="default" w:ascii="Courier New" w:hAnsi="Courier New"/>
      </w:rPr>
    </w:lvl>
    <w:lvl w:ilvl="8" w:tplc="B7165414">
      <w:start w:val="1"/>
      <w:numFmt w:val="bullet"/>
      <w:lvlText w:val=""/>
      <w:lvlJc w:val="left"/>
      <w:pPr>
        <w:ind w:left="6480" w:hanging="360"/>
      </w:pPr>
      <w:rPr>
        <w:rFonts w:hint="default" w:ascii="Wingdings" w:hAnsi="Wingdings"/>
      </w:rPr>
    </w:lvl>
  </w:abstractNum>
  <w:abstractNum w:abstractNumId="3" w15:restartNumberingAfterBreak="0">
    <w:nsid w:val="331565D3"/>
    <w:multiLevelType w:val="hybridMultilevel"/>
    <w:tmpl w:val="522A9BF2"/>
    <w:lvl w:ilvl="0" w:tplc="030059E4">
      <w:start w:val="1"/>
      <w:numFmt w:val="bullet"/>
      <w:lvlText w:val="-"/>
      <w:lvlJc w:val="left"/>
      <w:pPr>
        <w:ind w:left="720" w:hanging="360"/>
      </w:pPr>
      <w:rPr>
        <w:rFonts w:hint="default" w:ascii="Calibri" w:hAnsi="Calibri"/>
      </w:rPr>
    </w:lvl>
    <w:lvl w:ilvl="1" w:tplc="0B4E0ADE">
      <w:start w:val="1"/>
      <w:numFmt w:val="bullet"/>
      <w:lvlText w:val="o"/>
      <w:lvlJc w:val="left"/>
      <w:pPr>
        <w:ind w:left="1440" w:hanging="360"/>
      </w:pPr>
      <w:rPr>
        <w:rFonts w:hint="default" w:ascii="Courier New" w:hAnsi="Courier New"/>
      </w:rPr>
    </w:lvl>
    <w:lvl w:ilvl="2" w:tplc="6A886102">
      <w:start w:val="1"/>
      <w:numFmt w:val="bullet"/>
      <w:lvlText w:val=""/>
      <w:lvlJc w:val="left"/>
      <w:pPr>
        <w:ind w:left="2160" w:hanging="360"/>
      </w:pPr>
      <w:rPr>
        <w:rFonts w:hint="default" w:ascii="Wingdings" w:hAnsi="Wingdings"/>
      </w:rPr>
    </w:lvl>
    <w:lvl w:ilvl="3" w:tplc="F42E4058">
      <w:start w:val="1"/>
      <w:numFmt w:val="bullet"/>
      <w:lvlText w:val=""/>
      <w:lvlJc w:val="left"/>
      <w:pPr>
        <w:ind w:left="2880" w:hanging="360"/>
      </w:pPr>
      <w:rPr>
        <w:rFonts w:hint="default" w:ascii="Symbol" w:hAnsi="Symbol"/>
      </w:rPr>
    </w:lvl>
    <w:lvl w:ilvl="4" w:tplc="DEFAAAA0">
      <w:start w:val="1"/>
      <w:numFmt w:val="bullet"/>
      <w:lvlText w:val="o"/>
      <w:lvlJc w:val="left"/>
      <w:pPr>
        <w:ind w:left="3600" w:hanging="360"/>
      </w:pPr>
      <w:rPr>
        <w:rFonts w:hint="default" w:ascii="Courier New" w:hAnsi="Courier New"/>
      </w:rPr>
    </w:lvl>
    <w:lvl w:ilvl="5" w:tplc="3E2CA14C">
      <w:start w:val="1"/>
      <w:numFmt w:val="bullet"/>
      <w:lvlText w:val=""/>
      <w:lvlJc w:val="left"/>
      <w:pPr>
        <w:ind w:left="4320" w:hanging="360"/>
      </w:pPr>
      <w:rPr>
        <w:rFonts w:hint="default" w:ascii="Wingdings" w:hAnsi="Wingdings"/>
      </w:rPr>
    </w:lvl>
    <w:lvl w:ilvl="6" w:tplc="87E6ECD0">
      <w:start w:val="1"/>
      <w:numFmt w:val="bullet"/>
      <w:lvlText w:val=""/>
      <w:lvlJc w:val="left"/>
      <w:pPr>
        <w:ind w:left="5040" w:hanging="360"/>
      </w:pPr>
      <w:rPr>
        <w:rFonts w:hint="default" w:ascii="Symbol" w:hAnsi="Symbol"/>
      </w:rPr>
    </w:lvl>
    <w:lvl w:ilvl="7" w:tplc="68085CC0">
      <w:start w:val="1"/>
      <w:numFmt w:val="bullet"/>
      <w:lvlText w:val="o"/>
      <w:lvlJc w:val="left"/>
      <w:pPr>
        <w:ind w:left="5760" w:hanging="360"/>
      </w:pPr>
      <w:rPr>
        <w:rFonts w:hint="default" w:ascii="Courier New" w:hAnsi="Courier New"/>
      </w:rPr>
    </w:lvl>
    <w:lvl w:ilvl="8" w:tplc="84FAF60E">
      <w:start w:val="1"/>
      <w:numFmt w:val="bullet"/>
      <w:lvlText w:val=""/>
      <w:lvlJc w:val="left"/>
      <w:pPr>
        <w:ind w:left="6480" w:hanging="360"/>
      </w:pPr>
      <w:rPr>
        <w:rFonts w:hint="default" w:ascii="Wingdings" w:hAnsi="Wingdings"/>
      </w:rPr>
    </w:lvl>
  </w:abstractNum>
  <w:abstractNum w:abstractNumId="4" w15:restartNumberingAfterBreak="0">
    <w:nsid w:val="3B6C52B2"/>
    <w:multiLevelType w:val="hybridMultilevel"/>
    <w:tmpl w:val="FFFFFFFF"/>
    <w:lvl w:ilvl="0" w:tplc="5DC6FD8E">
      <w:start w:val="1"/>
      <w:numFmt w:val="decimal"/>
      <w:lvlText w:val="%1."/>
      <w:lvlJc w:val="left"/>
      <w:pPr>
        <w:ind w:left="720" w:hanging="360"/>
      </w:pPr>
    </w:lvl>
    <w:lvl w:ilvl="1" w:tplc="DB8C2CEE">
      <w:start w:val="1"/>
      <w:numFmt w:val="lowerLetter"/>
      <w:lvlText w:val="%2."/>
      <w:lvlJc w:val="left"/>
      <w:pPr>
        <w:ind w:left="1440" w:hanging="360"/>
      </w:pPr>
    </w:lvl>
    <w:lvl w:ilvl="2" w:tplc="274604E0">
      <w:start w:val="1"/>
      <w:numFmt w:val="lowerRoman"/>
      <w:lvlText w:val="%3."/>
      <w:lvlJc w:val="right"/>
      <w:pPr>
        <w:ind w:left="2160" w:hanging="180"/>
      </w:pPr>
    </w:lvl>
    <w:lvl w:ilvl="3" w:tplc="5308CB4C">
      <w:start w:val="1"/>
      <w:numFmt w:val="decimal"/>
      <w:lvlText w:val="%4."/>
      <w:lvlJc w:val="left"/>
      <w:pPr>
        <w:ind w:left="2880" w:hanging="360"/>
      </w:pPr>
    </w:lvl>
    <w:lvl w:ilvl="4" w:tplc="C45A4CA8">
      <w:start w:val="1"/>
      <w:numFmt w:val="lowerLetter"/>
      <w:lvlText w:val="%5."/>
      <w:lvlJc w:val="left"/>
      <w:pPr>
        <w:ind w:left="3600" w:hanging="360"/>
      </w:pPr>
    </w:lvl>
    <w:lvl w:ilvl="5" w:tplc="46B4E85A">
      <w:start w:val="1"/>
      <w:numFmt w:val="lowerRoman"/>
      <w:lvlText w:val="%6."/>
      <w:lvlJc w:val="right"/>
      <w:pPr>
        <w:ind w:left="4320" w:hanging="180"/>
      </w:pPr>
    </w:lvl>
    <w:lvl w:ilvl="6" w:tplc="57ACFA44">
      <w:start w:val="1"/>
      <w:numFmt w:val="decimal"/>
      <w:lvlText w:val="%7."/>
      <w:lvlJc w:val="left"/>
      <w:pPr>
        <w:ind w:left="5040" w:hanging="360"/>
      </w:pPr>
    </w:lvl>
    <w:lvl w:ilvl="7" w:tplc="B6485748">
      <w:start w:val="1"/>
      <w:numFmt w:val="lowerLetter"/>
      <w:lvlText w:val="%8."/>
      <w:lvlJc w:val="left"/>
      <w:pPr>
        <w:ind w:left="5760" w:hanging="360"/>
      </w:pPr>
    </w:lvl>
    <w:lvl w:ilvl="8" w:tplc="D464BF92">
      <w:start w:val="1"/>
      <w:numFmt w:val="lowerRoman"/>
      <w:lvlText w:val="%9."/>
      <w:lvlJc w:val="right"/>
      <w:pPr>
        <w:ind w:left="6480" w:hanging="180"/>
      </w:pPr>
    </w:lvl>
  </w:abstractNum>
  <w:abstractNum w:abstractNumId="5" w15:restartNumberingAfterBreak="0">
    <w:nsid w:val="47461D4B"/>
    <w:multiLevelType w:val="hybridMultilevel"/>
    <w:tmpl w:val="DB9CA7C0"/>
    <w:lvl w:ilvl="0" w:tplc="04090001">
      <w:start w:val="1"/>
      <w:numFmt w:val="bullet"/>
      <w:lvlText w:val=""/>
      <w:lvlJc w:val="left"/>
      <w:pPr>
        <w:ind w:left="720" w:hanging="360"/>
      </w:pPr>
      <w:rPr>
        <w:rFonts w:hint="default" w:ascii="Symbol" w:hAnsi="Symbol"/>
      </w:rPr>
    </w:lvl>
    <w:lvl w:ilvl="1" w:tplc="A6466CAE">
      <w:start w:val="1"/>
      <w:numFmt w:val="bullet"/>
      <w:lvlText w:val="o"/>
      <w:lvlJc w:val="left"/>
      <w:pPr>
        <w:ind w:left="1440" w:hanging="360"/>
      </w:pPr>
      <w:rPr>
        <w:rFonts w:hint="default" w:ascii="Courier New" w:hAnsi="Courier New"/>
      </w:rPr>
    </w:lvl>
    <w:lvl w:ilvl="2" w:tplc="ABDCAA9A">
      <w:start w:val="1"/>
      <w:numFmt w:val="bullet"/>
      <w:lvlText w:val=""/>
      <w:lvlJc w:val="left"/>
      <w:pPr>
        <w:ind w:left="2160" w:hanging="360"/>
      </w:pPr>
      <w:rPr>
        <w:rFonts w:hint="default" w:ascii="Wingdings" w:hAnsi="Wingdings"/>
      </w:rPr>
    </w:lvl>
    <w:lvl w:ilvl="3" w:tplc="84A07EA0">
      <w:start w:val="1"/>
      <w:numFmt w:val="bullet"/>
      <w:lvlText w:val=""/>
      <w:lvlJc w:val="left"/>
      <w:pPr>
        <w:ind w:left="2880" w:hanging="360"/>
      </w:pPr>
      <w:rPr>
        <w:rFonts w:hint="default" w:ascii="Symbol" w:hAnsi="Symbol"/>
      </w:rPr>
    </w:lvl>
    <w:lvl w:ilvl="4" w:tplc="64E4E560">
      <w:start w:val="1"/>
      <w:numFmt w:val="bullet"/>
      <w:lvlText w:val="o"/>
      <w:lvlJc w:val="left"/>
      <w:pPr>
        <w:ind w:left="3600" w:hanging="360"/>
      </w:pPr>
      <w:rPr>
        <w:rFonts w:hint="default" w:ascii="Courier New" w:hAnsi="Courier New"/>
      </w:rPr>
    </w:lvl>
    <w:lvl w:ilvl="5" w:tplc="373EC8F0">
      <w:start w:val="1"/>
      <w:numFmt w:val="bullet"/>
      <w:lvlText w:val=""/>
      <w:lvlJc w:val="left"/>
      <w:pPr>
        <w:ind w:left="4320" w:hanging="360"/>
      </w:pPr>
      <w:rPr>
        <w:rFonts w:hint="default" w:ascii="Wingdings" w:hAnsi="Wingdings"/>
      </w:rPr>
    </w:lvl>
    <w:lvl w:ilvl="6" w:tplc="46AE0CA6">
      <w:start w:val="1"/>
      <w:numFmt w:val="bullet"/>
      <w:lvlText w:val=""/>
      <w:lvlJc w:val="left"/>
      <w:pPr>
        <w:ind w:left="5040" w:hanging="360"/>
      </w:pPr>
      <w:rPr>
        <w:rFonts w:hint="default" w:ascii="Symbol" w:hAnsi="Symbol"/>
      </w:rPr>
    </w:lvl>
    <w:lvl w:ilvl="7" w:tplc="A9CCA5A4">
      <w:start w:val="1"/>
      <w:numFmt w:val="bullet"/>
      <w:lvlText w:val="o"/>
      <w:lvlJc w:val="left"/>
      <w:pPr>
        <w:ind w:left="5760" w:hanging="360"/>
      </w:pPr>
      <w:rPr>
        <w:rFonts w:hint="default" w:ascii="Courier New" w:hAnsi="Courier New"/>
      </w:rPr>
    </w:lvl>
    <w:lvl w:ilvl="8" w:tplc="2B98DDE8">
      <w:start w:val="1"/>
      <w:numFmt w:val="bullet"/>
      <w:lvlText w:val=""/>
      <w:lvlJc w:val="left"/>
      <w:pPr>
        <w:ind w:left="6480" w:hanging="360"/>
      </w:pPr>
      <w:rPr>
        <w:rFonts w:hint="default" w:ascii="Wingdings" w:hAnsi="Wingdings"/>
      </w:rPr>
    </w:lvl>
  </w:abstractNum>
  <w:abstractNum w:abstractNumId="6" w15:restartNumberingAfterBreak="0">
    <w:nsid w:val="4DE81377"/>
    <w:multiLevelType w:val="multilevel"/>
    <w:tmpl w:val="EC2A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B099D"/>
    <w:multiLevelType w:val="multilevel"/>
    <w:tmpl w:val="0ADE2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905CC"/>
    <w:multiLevelType w:val="multilevel"/>
    <w:tmpl w:val="37424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F5065B"/>
    <w:multiLevelType w:val="hybridMultilevel"/>
    <w:tmpl w:val="1810794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5A2E6F69"/>
    <w:multiLevelType w:val="hybridMultilevel"/>
    <w:tmpl w:val="FFFFFFFF"/>
    <w:lvl w:ilvl="0" w:tplc="CAC0CA90">
      <w:start w:val="1"/>
      <w:numFmt w:val="bullet"/>
      <w:lvlText w:val="-"/>
      <w:lvlJc w:val="left"/>
      <w:pPr>
        <w:ind w:left="720" w:hanging="360"/>
      </w:pPr>
      <w:rPr>
        <w:rFonts w:hint="default" w:ascii="Calibri" w:hAnsi="Calibri"/>
      </w:rPr>
    </w:lvl>
    <w:lvl w:ilvl="1" w:tplc="A6466CAE">
      <w:start w:val="1"/>
      <w:numFmt w:val="bullet"/>
      <w:lvlText w:val="o"/>
      <w:lvlJc w:val="left"/>
      <w:pPr>
        <w:ind w:left="1440" w:hanging="360"/>
      </w:pPr>
      <w:rPr>
        <w:rFonts w:hint="default" w:ascii="Courier New" w:hAnsi="Courier New"/>
      </w:rPr>
    </w:lvl>
    <w:lvl w:ilvl="2" w:tplc="ABDCAA9A">
      <w:start w:val="1"/>
      <w:numFmt w:val="bullet"/>
      <w:lvlText w:val=""/>
      <w:lvlJc w:val="left"/>
      <w:pPr>
        <w:ind w:left="2160" w:hanging="360"/>
      </w:pPr>
      <w:rPr>
        <w:rFonts w:hint="default" w:ascii="Wingdings" w:hAnsi="Wingdings"/>
      </w:rPr>
    </w:lvl>
    <w:lvl w:ilvl="3" w:tplc="84A07EA0">
      <w:start w:val="1"/>
      <w:numFmt w:val="bullet"/>
      <w:lvlText w:val=""/>
      <w:lvlJc w:val="left"/>
      <w:pPr>
        <w:ind w:left="2880" w:hanging="360"/>
      </w:pPr>
      <w:rPr>
        <w:rFonts w:hint="default" w:ascii="Symbol" w:hAnsi="Symbol"/>
      </w:rPr>
    </w:lvl>
    <w:lvl w:ilvl="4" w:tplc="64E4E560">
      <w:start w:val="1"/>
      <w:numFmt w:val="bullet"/>
      <w:lvlText w:val="o"/>
      <w:lvlJc w:val="left"/>
      <w:pPr>
        <w:ind w:left="3600" w:hanging="360"/>
      </w:pPr>
      <w:rPr>
        <w:rFonts w:hint="default" w:ascii="Courier New" w:hAnsi="Courier New"/>
      </w:rPr>
    </w:lvl>
    <w:lvl w:ilvl="5" w:tplc="373EC8F0">
      <w:start w:val="1"/>
      <w:numFmt w:val="bullet"/>
      <w:lvlText w:val=""/>
      <w:lvlJc w:val="left"/>
      <w:pPr>
        <w:ind w:left="4320" w:hanging="360"/>
      </w:pPr>
      <w:rPr>
        <w:rFonts w:hint="default" w:ascii="Wingdings" w:hAnsi="Wingdings"/>
      </w:rPr>
    </w:lvl>
    <w:lvl w:ilvl="6" w:tplc="46AE0CA6">
      <w:start w:val="1"/>
      <w:numFmt w:val="bullet"/>
      <w:lvlText w:val=""/>
      <w:lvlJc w:val="left"/>
      <w:pPr>
        <w:ind w:left="5040" w:hanging="360"/>
      </w:pPr>
      <w:rPr>
        <w:rFonts w:hint="default" w:ascii="Symbol" w:hAnsi="Symbol"/>
      </w:rPr>
    </w:lvl>
    <w:lvl w:ilvl="7" w:tplc="A9CCA5A4">
      <w:start w:val="1"/>
      <w:numFmt w:val="bullet"/>
      <w:lvlText w:val="o"/>
      <w:lvlJc w:val="left"/>
      <w:pPr>
        <w:ind w:left="5760" w:hanging="360"/>
      </w:pPr>
      <w:rPr>
        <w:rFonts w:hint="default" w:ascii="Courier New" w:hAnsi="Courier New"/>
      </w:rPr>
    </w:lvl>
    <w:lvl w:ilvl="8" w:tplc="2B98DDE8">
      <w:start w:val="1"/>
      <w:numFmt w:val="bullet"/>
      <w:lvlText w:val=""/>
      <w:lvlJc w:val="left"/>
      <w:pPr>
        <w:ind w:left="6480" w:hanging="360"/>
      </w:pPr>
      <w:rPr>
        <w:rFonts w:hint="default" w:ascii="Wingdings" w:hAnsi="Wingdings"/>
      </w:rPr>
    </w:lvl>
  </w:abstractNum>
  <w:abstractNum w:abstractNumId="11" w15:restartNumberingAfterBreak="0">
    <w:nsid w:val="5BFD4A78"/>
    <w:multiLevelType w:val="multilevel"/>
    <w:tmpl w:val="4D5E756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64A14FDC"/>
    <w:multiLevelType w:val="hybridMultilevel"/>
    <w:tmpl w:val="C1B4C29A"/>
    <w:lvl w:ilvl="0" w:tplc="07B88360">
      <w:start w:val="1"/>
      <w:numFmt w:val="decimal"/>
      <w:lvlText w:val="%1."/>
      <w:lvlJc w:val="left"/>
      <w:pPr>
        <w:ind w:left="720" w:hanging="360"/>
      </w:pPr>
    </w:lvl>
    <w:lvl w:ilvl="1" w:tplc="8DE87526">
      <w:start w:val="1"/>
      <w:numFmt w:val="lowerLetter"/>
      <w:lvlText w:val="%2."/>
      <w:lvlJc w:val="left"/>
      <w:pPr>
        <w:ind w:left="1440" w:hanging="360"/>
      </w:pPr>
    </w:lvl>
    <w:lvl w:ilvl="2" w:tplc="8EA00FEE">
      <w:start w:val="1"/>
      <w:numFmt w:val="lowerRoman"/>
      <w:lvlText w:val="%3."/>
      <w:lvlJc w:val="right"/>
      <w:pPr>
        <w:ind w:left="2160" w:hanging="180"/>
      </w:pPr>
    </w:lvl>
    <w:lvl w:ilvl="3" w:tplc="818C540A">
      <w:start w:val="1"/>
      <w:numFmt w:val="decimal"/>
      <w:lvlText w:val="%4."/>
      <w:lvlJc w:val="left"/>
      <w:pPr>
        <w:ind w:left="2880" w:hanging="360"/>
      </w:pPr>
    </w:lvl>
    <w:lvl w:ilvl="4" w:tplc="9F9A6E56">
      <w:start w:val="1"/>
      <w:numFmt w:val="lowerLetter"/>
      <w:lvlText w:val="%5."/>
      <w:lvlJc w:val="left"/>
      <w:pPr>
        <w:ind w:left="3600" w:hanging="360"/>
      </w:pPr>
    </w:lvl>
    <w:lvl w:ilvl="5" w:tplc="7C600238">
      <w:start w:val="1"/>
      <w:numFmt w:val="lowerRoman"/>
      <w:lvlText w:val="%6."/>
      <w:lvlJc w:val="right"/>
      <w:pPr>
        <w:ind w:left="4320" w:hanging="180"/>
      </w:pPr>
    </w:lvl>
    <w:lvl w:ilvl="6" w:tplc="7CB21B20">
      <w:start w:val="1"/>
      <w:numFmt w:val="decimal"/>
      <w:lvlText w:val="%7."/>
      <w:lvlJc w:val="left"/>
      <w:pPr>
        <w:ind w:left="5040" w:hanging="360"/>
      </w:pPr>
    </w:lvl>
    <w:lvl w:ilvl="7" w:tplc="2048F028">
      <w:start w:val="1"/>
      <w:numFmt w:val="lowerLetter"/>
      <w:lvlText w:val="%8."/>
      <w:lvlJc w:val="left"/>
      <w:pPr>
        <w:ind w:left="5760" w:hanging="360"/>
      </w:pPr>
    </w:lvl>
    <w:lvl w:ilvl="8" w:tplc="CE82D246">
      <w:start w:val="1"/>
      <w:numFmt w:val="lowerRoman"/>
      <w:lvlText w:val="%9."/>
      <w:lvlJc w:val="right"/>
      <w:pPr>
        <w:ind w:left="6480" w:hanging="180"/>
      </w:pPr>
    </w:lvl>
  </w:abstractNum>
  <w:abstractNum w:abstractNumId="13" w15:restartNumberingAfterBreak="0">
    <w:nsid w:val="66505801"/>
    <w:multiLevelType w:val="hybridMultilevel"/>
    <w:tmpl w:val="E1D8CA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441C7F"/>
    <w:multiLevelType w:val="hybridMultilevel"/>
    <w:tmpl w:val="B6EA9D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4A64EF0"/>
    <w:multiLevelType w:val="hybridMultilevel"/>
    <w:tmpl w:val="FFFFFFFF"/>
    <w:lvl w:ilvl="0" w:tplc="146CE1C4">
      <w:start w:val="1"/>
      <w:numFmt w:val="bullet"/>
      <w:lvlText w:val="-"/>
      <w:lvlJc w:val="left"/>
      <w:pPr>
        <w:ind w:left="720" w:hanging="360"/>
      </w:pPr>
      <w:rPr>
        <w:rFonts w:hint="default" w:ascii="Calibri" w:hAnsi="Calibri"/>
      </w:rPr>
    </w:lvl>
    <w:lvl w:ilvl="1" w:tplc="E1262446">
      <w:start w:val="1"/>
      <w:numFmt w:val="bullet"/>
      <w:lvlText w:val="o"/>
      <w:lvlJc w:val="left"/>
      <w:pPr>
        <w:ind w:left="1440" w:hanging="360"/>
      </w:pPr>
      <w:rPr>
        <w:rFonts w:hint="default" w:ascii="Courier New" w:hAnsi="Courier New"/>
      </w:rPr>
    </w:lvl>
    <w:lvl w:ilvl="2" w:tplc="0C8A85FA">
      <w:start w:val="1"/>
      <w:numFmt w:val="bullet"/>
      <w:lvlText w:val=""/>
      <w:lvlJc w:val="left"/>
      <w:pPr>
        <w:ind w:left="2160" w:hanging="360"/>
      </w:pPr>
      <w:rPr>
        <w:rFonts w:hint="default" w:ascii="Wingdings" w:hAnsi="Wingdings"/>
      </w:rPr>
    </w:lvl>
    <w:lvl w:ilvl="3" w:tplc="2A36B87A">
      <w:start w:val="1"/>
      <w:numFmt w:val="bullet"/>
      <w:lvlText w:val=""/>
      <w:lvlJc w:val="left"/>
      <w:pPr>
        <w:ind w:left="2880" w:hanging="360"/>
      </w:pPr>
      <w:rPr>
        <w:rFonts w:hint="default" w:ascii="Symbol" w:hAnsi="Symbol"/>
      </w:rPr>
    </w:lvl>
    <w:lvl w:ilvl="4" w:tplc="A552B96A">
      <w:start w:val="1"/>
      <w:numFmt w:val="bullet"/>
      <w:lvlText w:val="o"/>
      <w:lvlJc w:val="left"/>
      <w:pPr>
        <w:ind w:left="3600" w:hanging="360"/>
      </w:pPr>
      <w:rPr>
        <w:rFonts w:hint="default" w:ascii="Courier New" w:hAnsi="Courier New"/>
      </w:rPr>
    </w:lvl>
    <w:lvl w:ilvl="5" w:tplc="9302377A">
      <w:start w:val="1"/>
      <w:numFmt w:val="bullet"/>
      <w:lvlText w:val=""/>
      <w:lvlJc w:val="left"/>
      <w:pPr>
        <w:ind w:left="4320" w:hanging="360"/>
      </w:pPr>
      <w:rPr>
        <w:rFonts w:hint="default" w:ascii="Wingdings" w:hAnsi="Wingdings"/>
      </w:rPr>
    </w:lvl>
    <w:lvl w:ilvl="6" w:tplc="943EB52A">
      <w:start w:val="1"/>
      <w:numFmt w:val="bullet"/>
      <w:lvlText w:val=""/>
      <w:lvlJc w:val="left"/>
      <w:pPr>
        <w:ind w:left="5040" w:hanging="360"/>
      </w:pPr>
      <w:rPr>
        <w:rFonts w:hint="default" w:ascii="Symbol" w:hAnsi="Symbol"/>
      </w:rPr>
    </w:lvl>
    <w:lvl w:ilvl="7" w:tplc="8E40A21C">
      <w:start w:val="1"/>
      <w:numFmt w:val="bullet"/>
      <w:lvlText w:val="o"/>
      <w:lvlJc w:val="left"/>
      <w:pPr>
        <w:ind w:left="5760" w:hanging="360"/>
      </w:pPr>
      <w:rPr>
        <w:rFonts w:hint="default" w:ascii="Courier New" w:hAnsi="Courier New"/>
      </w:rPr>
    </w:lvl>
    <w:lvl w:ilvl="8" w:tplc="85FA3ADE">
      <w:start w:val="1"/>
      <w:numFmt w:val="bullet"/>
      <w:lvlText w:val=""/>
      <w:lvlJc w:val="left"/>
      <w:pPr>
        <w:ind w:left="6480" w:hanging="360"/>
      </w:pPr>
      <w:rPr>
        <w:rFonts w:hint="default" w:ascii="Wingdings" w:hAnsi="Wingdings"/>
      </w:rPr>
    </w:lvl>
  </w:abstractNum>
  <w:num w:numId="1">
    <w:abstractNumId w:val="12"/>
  </w:num>
  <w:num w:numId="2">
    <w:abstractNumId w:val="3"/>
  </w:num>
  <w:num w:numId="3">
    <w:abstractNumId w:val="2"/>
  </w:num>
  <w:num w:numId="4">
    <w:abstractNumId w:val="11"/>
  </w:num>
  <w:num w:numId="5">
    <w:abstractNumId w:val="6"/>
  </w:num>
  <w:num w:numId="6">
    <w:abstractNumId w:val="7"/>
  </w:num>
  <w:num w:numId="7">
    <w:abstractNumId w:val="8"/>
  </w:num>
  <w:num w:numId="8">
    <w:abstractNumId w:val="4"/>
  </w:num>
  <w:num w:numId="9">
    <w:abstractNumId w:val="15"/>
  </w:num>
  <w:num w:numId="10">
    <w:abstractNumId w:val="10"/>
  </w:num>
  <w:num w:numId="11">
    <w:abstractNumId w:val="1"/>
  </w:num>
  <w:num w:numId="12">
    <w:abstractNumId w:val="0"/>
  </w:num>
  <w:num w:numId="13">
    <w:abstractNumId w:val="5"/>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41D65F"/>
    <w:rsid w:val="000170C0"/>
    <w:rsid w:val="00032893"/>
    <w:rsid w:val="00044D0A"/>
    <w:rsid w:val="000500F1"/>
    <w:rsid w:val="00081EAC"/>
    <w:rsid w:val="00084F8A"/>
    <w:rsid w:val="00091721"/>
    <w:rsid w:val="000A4223"/>
    <w:rsid w:val="000A6C10"/>
    <w:rsid w:val="00116514"/>
    <w:rsid w:val="00120D28"/>
    <w:rsid w:val="00124935"/>
    <w:rsid w:val="0015393A"/>
    <w:rsid w:val="0016379D"/>
    <w:rsid w:val="0019200B"/>
    <w:rsid w:val="001B342C"/>
    <w:rsid w:val="001B4743"/>
    <w:rsid w:val="001C0607"/>
    <w:rsid w:val="001D1AEF"/>
    <w:rsid w:val="00211F97"/>
    <w:rsid w:val="00235953"/>
    <w:rsid w:val="00236A3C"/>
    <w:rsid w:val="002625BC"/>
    <w:rsid w:val="00264FA9"/>
    <w:rsid w:val="00277C6E"/>
    <w:rsid w:val="0028351B"/>
    <w:rsid w:val="00283E67"/>
    <w:rsid w:val="0029075D"/>
    <w:rsid w:val="002B383C"/>
    <w:rsid w:val="002C2969"/>
    <w:rsid w:val="002C2EC3"/>
    <w:rsid w:val="002C75B0"/>
    <w:rsid w:val="002D598C"/>
    <w:rsid w:val="002FE68F"/>
    <w:rsid w:val="003011FE"/>
    <w:rsid w:val="0031161D"/>
    <w:rsid w:val="003175DC"/>
    <w:rsid w:val="00326066"/>
    <w:rsid w:val="00381B2C"/>
    <w:rsid w:val="00393D3F"/>
    <w:rsid w:val="003C4D85"/>
    <w:rsid w:val="003E63A2"/>
    <w:rsid w:val="003E7C9D"/>
    <w:rsid w:val="00405801"/>
    <w:rsid w:val="00417D05"/>
    <w:rsid w:val="00444D55"/>
    <w:rsid w:val="00465244"/>
    <w:rsid w:val="0047461E"/>
    <w:rsid w:val="00480E96"/>
    <w:rsid w:val="0049520F"/>
    <w:rsid w:val="004C3C72"/>
    <w:rsid w:val="00504B8D"/>
    <w:rsid w:val="00530FEA"/>
    <w:rsid w:val="00550FE8"/>
    <w:rsid w:val="00555939"/>
    <w:rsid w:val="005646CA"/>
    <w:rsid w:val="00567541"/>
    <w:rsid w:val="00590DB6"/>
    <w:rsid w:val="005B4BD2"/>
    <w:rsid w:val="005C272C"/>
    <w:rsid w:val="005C3D79"/>
    <w:rsid w:val="006470F8"/>
    <w:rsid w:val="006517CB"/>
    <w:rsid w:val="00663E15"/>
    <w:rsid w:val="0069403C"/>
    <w:rsid w:val="006B3E6C"/>
    <w:rsid w:val="006C09B9"/>
    <w:rsid w:val="006C3D93"/>
    <w:rsid w:val="00700C82"/>
    <w:rsid w:val="007244F3"/>
    <w:rsid w:val="0072746B"/>
    <w:rsid w:val="00733042"/>
    <w:rsid w:val="0073644A"/>
    <w:rsid w:val="007446BE"/>
    <w:rsid w:val="00751C41"/>
    <w:rsid w:val="007717BA"/>
    <w:rsid w:val="00774CE4"/>
    <w:rsid w:val="007B0EC9"/>
    <w:rsid w:val="007C1BCA"/>
    <w:rsid w:val="007C53E2"/>
    <w:rsid w:val="007C618D"/>
    <w:rsid w:val="007E59CB"/>
    <w:rsid w:val="007F2523"/>
    <w:rsid w:val="00817C14"/>
    <w:rsid w:val="00827A21"/>
    <w:rsid w:val="00864547"/>
    <w:rsid w:val="008A6A81"/>
    <w:rsid w:val="008D4DD8"/>
    <w:rsid w:val="008D63F5"/>
    <w:rsid w:val="008E7154"/>
    <w:rsid w:val="008E7943"/>
    <w:rsid w:val="008F6E87"/>
    <w:rsid w:val="0090112E"/>
    <w:rsid w:val="00922837"/>
    <w:rsid w:val="00922E02"/>
    <w:rsid w:val="00931CA7"/>
    <w:rsid w:val="00945FFA"/>
    <w:rsid w:val="00964780"/>
    <w:rsid w:val="00982B4F"/>
    <w:rsid w:val="00995E79"/>
    <w:rsid w:val="009B0C01"/>
    <w:rsid w:val="009C3861"/>
    <w:rsid w:val="00A2079F"/>
    <w:rsid w:val="00A2150A"/>
    <w:rsid w:val="00A315AA"/>
    <w:rsid w:val="00A37787"/>
    <w:rsid w:val="00A50FA4"/>
    <w:rsid w:val="00A6564D"/>
    <w:rsid w:val="00A835B3"/>
    <w:rsid w:val="00A85205"/>
    <w:rsid w:val="00A94DB0"/>
    <w:rsid w:val="00A958B8"/>
    <w:rsid w:val="00AE5C22"/>
    <w:rsid w:val="00B26499"/>
    <w:rsid w:val="00B838E8"/>
    <w:rsid w:val="00B91DEA"/>
    <w:rsid w:val="00B95B50"/>
    <w:rsid w:val="00BA58B8"/>
    <w:rsid w:val="00BB0313"/>
    <w:rsid w:val="00BC6696"/>
    <w:rsid w:val="00BD2B73"/>
    <w:rsid w:val="00BD4A41"/>
    <w:rsid w:val="00BE06D7"/>
    <w:rsid w:val="00BE6CC3"/>
    <w:rsid w:val="00C1372C"/>
    <w:rsid w:val="00C27C10"/>
    <w:rsid w:val="00C34D7B"/>
    <w:rsid w:val="00C35481"/>
    <w:rsid w:val="00C4721E"/>
    <w:rsid w:val="00C57BA1"/>
    <w:rsid w:val="00C904C2"/>
    <w:rsid w:val="00CB7691"/>
    <w:rsid w:val="00CD6518"/>
    <w:rsid w:val="00D037F1"/>
    <w:rsid w:val="00D05BD7"/>
    <w:rsid w:val="00D06780"/>
    <w:rsid w:val="00D107CA"/>
    <w:rsid w:val="00D948D6"/>
    <w:rsid w:val="00D96FAF"/>
    <w:rsid w:val="00DC310C"/>
    <w:rsid w:val="00DD54F6"/>
    <w:rsid w:val="00DD5D0F"/>
    <w:rsid w:val="00DE39CD"/>
    <w:rsid w:val="00DF1BAC"/>
    <w:rsid w:val="00E00A3A"/>
    <w:rsid w:val="00E05C8B"/>
    <w:rsid w:val="00E20631"/>
    <w:rsid w:val="00E34D03"/>
    <w:rsid w:val="00E553A9"/>
    <w:rsid w:val="00E727B8"/>
    <w:rsid w:val="00ED3F1F"/>
    <w:rsid w:val="00ED475A"/>
    <w:rsid w:val="00EE1626"/>
    <w:rsid w:val="00EF5E37"/>
    <w:rsid w:val="00F24ADB"/>
    <w:rsid w:val="00F50241"/>
    <w:rsid w:val="00F60CCA"/>
    <w:rsid w:val="00F65199"/>
    <w:rsid w:val="00F660B8"/>
    <w:rsid w:val="00F73E73"/>
    <w:rsid w:val="00F74DFC"/>
    <w:rsid w:val="00F769CA"/>
    <w:rsid w:val="00F967BF"/>
    <w:rsid w:val="00FA08C5"/>
    <w:rsid w:val="00FA2DF7"/>
    <w:rsid w:val="00FA658B"/>
    <w:rsid w:val="00FB12B3"/>
    <w:rsid w:val="00FC382C"/>
    <w:rsid w:val="00FC4FB4"/>
    <w:rsid w:val="00FC5458"/>
    <w:rsid w:val="00FD54F5"/>
    <w:rsid w:val="00FE2D85"/>
    <w:rsid w:val="00FE7800"/>
    <w:rsid w:val="01A33BBF"/>
    <w:rsid w:val="020C21FD"/>
    <w:rsid w:val="0243D911"/>
    <w:rsid w:val="036EEE89"/>
    <w:rsid w:val="04367D48"/>
    <w:rsid w:val="0481F884"/>
    <w:rsid w:val="04F3E56A"/>
    <w:rsid w:val="05502061"/>
    <w:rsid w:val="056E5378"/>
    <w:rsid w:val="0598ADBD"/>
    <w:rsid w:val="05FE81DD"/>
    <w:rsid w:val="06DE25F7"/>
    <w:rsid w:val="0742360F"/>
    <w:rsid w:val="07504763"/>
    <w:rsid w:val="07AD832F"/>
    <w:rsid w:val="07BE3445"/>
    <w:rsid w:val="0846113C"/>
    <w:rsid w:val="0903F508"/>
    <w:rsid w:val="092F4AA0"/>
    <w:rsid w:val="0969386B"/>
    <w:rsid w:val="09A96855"/>
    <w:rsid w:val="09DD5643"/>
    <w:rsid w:val="09EEC276"/>
    <w:rsid w:val="0B1091DC"/>
    <w:rsid w:val="0B5D7883"/>
    <w:rsid w:val="0BBDC86D"/>
    <w:rsid w:val="0BCE888B"/>
    <w:rsid w:val="0BE919D6"/>
    <w:rsid w:val="0C0ADEB8"/>
    <w:rsid w:val="0CA8A79C"/>
    <w:rsid w:val="0D0AB709"/>
    <w:rsid w:val="0DA5F4E3"/>
    <w:rsid w:val="0EB52692"/>
    <w:rsid w:val="0EB65846"/>
    <w:rsid w:val="0F460156"/>
    <w:rsid w:val="0FE42900"/>
    <w:rsid w:val="1020BBE6"/>
    <w:rsid w:val="10A0C359"/>
    <w:rsid w:val="123CD5B1"/>
    <w:rsid w:val="1403DD0E"/>
    <w:rsid w:val="14794C48"/>
    <w:rsid w:val="14EAAE9D"/>
    <w:rsid w:val="14F1D290"/>
    <w:rsid w:val="1514A4FF"/>
    <w:rsid w:val="1528D03A"/>
    <w:rsid w:val="155DD2B4"/>
    <w:rsid w:val="15B12986"/>
    <w:rsid w:val="162902AD"/>
    <w:rsid w:val="1693B1A2"/>
    <w:rsid w:val="16AB783E"/>
    <w:rsid w:val="17A9EA43"/>
    <w:rsid w:val="17B80E94"/>
    <w:rsid w:val="182BCDCB"/>
    <w:rsid w:val="1864C815"/>
    <w:rsid w:val="18C8848F"/>
    <w:rsid w:val="19291C9B"/>
    <w:rsid w:val="194D7F2B"/>
    <w:rsid w:val="195D8DB7"/>
    <w:rsid w:val="199F5079"/>
    <w:rsid w:val="1A114A58"/>
    <w:rsid w:val="1A2BC3A1"/>
    <w:rsid w:val="1A49925D"/>
    <w:rsid w:val="1A947411"/>
    <w:rsid w:val="1ACEEE6D"/>
    <w:rsid w:val="1B14A5B9"/>
    <w:rsid w:val="1B4BE180"/>
    <w:rsid w:val="1B529BC7"/>
    <w:rsid w:val="1B990BC4"/>
    <w:rsid w:val="1BC262F4"/>
    <w:rsid w:val="1BD49536"/>
    <w:rsid w:val="1C481DEA"/>
    <w:rsid w:val="1CAA1005"/>
    <w:rsid w:val="1D0BFAFE"/>
    <w:rsid w:val="1DF1BDF7"/>
    <w:rsid w:val="1E00036A"/>
    <w:rsid w:val="1E6FC6FE"/>
    <w:rsid w:val="1EC06576"/>
    <w:rsid w:val="1FF90F65"/>
    <w:rsid w:val="20728BBA"/>
    <w:rsid w:val="2077EBCF"/>
    <w:rsid w:val="20E686B1"/>
    <w:rsid w:val="2177786E"/>
    <w:rsid w:val="21ED88D5"/>
    <w:rsid w:val="21F5A131"/>
    <w:rsid w:val="223F1AB6"/>
    <w:rsid w:val="2273FEC8"/>
    <w:rsid w:val="23199956"/>
    <w:rsid w:val="2380A525"/>
    <w:rsid w:val="23DB5297"/>
    <w:rsid w:val="241324BC"/>
    <w:rsid w:val="242DAE0B"/>
    <w:rsid w:val="2433A9F6"/>
    <w:rsid w:val="244EFF35"/>
    <w:rsid w:val="24A37F05"/>
    <w:rsid w:val="24D07A2B"/>
    <w:rsid w:val="24EAAF43"/>
    <w:rsid w:val="2539F838"/>
    <w:rsid w:val="255857EC"/>
    <w:rsid w:val="258D0363"/>
    <w:rsid w:val="25FB21D5"/>
    <w:rsid w:val="261F8D39"/>
    <w:rsid w:val="26A82F11"/>
    <w:rsid w:val="26E357E6"/>
    <w:rsid w:val="27E30A4A"/>
    <w:rsid w:val="28007175"/>
    <w:rsid w:val="287D040F"/>
    <w:rsid w:val="287F2847"/>
    <w:rsid w:val="28C0697F"/>
    <w:rsid w:val="29A532C2"/>
    <w:rsid w:val="2A3B0C8B"/>
    <w:rsid w:val="2A84E58E"/>
    <w:rsid w:val="2ABEEABF"/>
    <w:rsid w:val="2BC50BEC"/>
    <w:rsid w:val="2C4D6418"/>
    <w:rsid w:val="2D2A9CE1"/>
    <w:rsid w:val="2DD06D3B"/>
    <w:rsid w:val="2F7BCF17"/>
    <w:rsid w:val="2FD9B1AA"/>
    <w:rsid w:val="2FECA9FA"/>
    <w:rsid w:val="2FEFF324"/>
    <w:rsid w:val="3057A26C"/>
    <w:rsid w:val="30D87F67"/>
    <w:rsid w:val="31887A5B"/>
    <w:rsid w:val="31A9578C"/>
    <w:rsid w:val="32692AD6"/>
    <w:rsid w:val="32CECEAB"/>
    <w:rsid w:val="330115A0"/>
    <w:rsid w:val="330679B6"/>
    <w:rsid w:val="3310BAF4"/>
    <w:rsid w:val="335B18A0"/>
    <w:rsid w:val="33A09D1F"/>
    <w:rsid w:val="33B8E4C8"/>
    <w:rsid w:val="33E81DB9"/>
    <w:rsid w:val="347642DE"/>
    <w:rsid w:val="34E5E3A3"/>
    <w:rsid w:val="3549B3EE"/>
    <w:rsid w:val="3565ED03"/>
    <w:rsid w:val="35E1E920"/>
    <w:rsid w:val="361F7B55"/>
    <w:rsid w:val="36383984"/>
    <w:rsid w:val="36CC4677"/>
    <w:rsid w:val="36E68360"/>
    <w:rsid w:val="37237557"/>
    <w:rsid w:val="377084F4"/>
    <w:rsid w:val="37DE9382"/>
    <w:rsid w:val="393A096A"/>
    <w:rsid w:val="39DF6BB2"/>
    <w:rsid w:val="39EF41F3"/>
    <w:rsid w:val="3A3DFF58"/>
    <w:rsid w:val="3A7F61AD"/>
    <w:rsid w:val="3A8F12BC"/>
    <w:rsid w:val="3BCFD7B2"/>
    <w:rsid w:val="3C785B4B"/>
    <w:rsid w:val="3CCB2D02"/>
    <w:rsid w:val="3E4DD506"/>
    <w:rsid w:val="3F237D80"/>
    <w:rsid w:val="3F6DD85D"/>
    <w:rsid w:val="3FE9A567"/>
    <w:rsid w:val="407A37C8"/>
    <w:rsid w:val="40A8FFDA"/>
    <w:rsid w:val="41B0B066"/>
    <w:rsid w:val="41B891B4"/>
    <w:rsid w:val="42E30127"/>
    <w:rsid w:val="433DC2A4"/>
    <w:rsid w:val="448F06CD"/>
    <w:rsid w:val="44971918"/>
    <w:rsid w:val="45830B28"/>
    <w:rsid w:val="458AB035"/>
    <w:rsid w:val="45BE7180"/>
    <w:rsid w:val="462E5AD0"/>
    <w:rsid w:val="46D61D00"/>
    <w:rsid w:val="47654F86"/>
    <w:rsid w:val="4843D674"/>
    <w:rsid w:val="48453363"/>
    <w:rsid w:val="48A18FF8"/>
    <w:rsid w:val="491EAB6F"/>
    <w:rsid w:val="49A9B00A"/>
    <w:rsid w:val="49B4E6BA"/>
    <w:rsid w:val="49B5770D"/>
    <w:rsid w:val="49F222F4"/>
    <w:rsid w:val="49F8AEB9"/>
    <w:rsid w:val="4A449588"/>
    <w:rsid w:val="4AD36949"/>
    <w:rsid w:val="4B70200D"/>
    <w:rsid w:val="4BD642C2"/>
    <w:rsid w:val="4C11EA39"/>
    <w:rsid w:val="4E392177"/>
    <w:rsid w:val="4E4DA681"/>
    <w:rsid w:val="4E523115"/>
    <w:rsid w:val="4EBB04FF"/>
    <w:rsid w:val="4F3322FA"/>
    <w:rsid w:val="4F3335AD"/>
    <w:rsid w:val="4F8D3D84"/>
    <w:rsid w:val="4FD4F1D8"/>
    <w:rsid w:val="502D590A"/>
    <w:rsid w:val="505CB236"/>
    <w:rsid w:val="5074138F"/>
    <w:rsid w:val="510E092E"/>
    <w:rsid w:val="518207A8"/>
    <w:rsid w:val="51AB7276"/>
    <w:rsid w:val="5241D734"/>
    <w:rsid w:val="52763428"/>
    <w:rsid w:val="52E6D0C2"/>
    <w:rsid w:val="53193F6D"/>
    <w:rsid w:val="5396495B"/>
    <w:rsid w:val="53BEF9F1"/>
    <w:rsid w:val="545474B1"/>
    <w:rsid w:val="54FC050B"/>
    <w:rsid w:val="54FD3DCD"/>
    <w:rsid w:val="55AE252A"/>
    <w:rsid w:val="562DEC15"/>
    <w:rsid w:val="5644335C"/>
    <w:rsid w:val="5709C981"/>
    <w:rsid w:val="574EA877"/>
    <w:rsid w:val="57513ADE"/>
    <w:rsid w:val="57C6DB60"/>
    <w:rsid w:val="57F47BA7"/>
    <w:rsid w:val="580E5A62"/>
    <w:rsid w:val="59CE5FAB"/>
    <w:rsid w:val="59E79DE9"/>
    <w:rsid w:val="5A3C3641"/>
    <w:rsid w:val="5A9CBC89"/>
    <w:rsid w:val="5AD890C4"/>
    <w:rsid w:val="5AEDDB29"/>
    <w:rsid w:val="5BDD5006"/>
    <w:rsid w:val="5BE06CC6"/>
    <w:rsid w:val="5C363ECB"/>
    <w:rsid w:val="5CB09963"/>
    <w:rsid w:val="5CB9CBA3"/>
    <w:rsid w:val="5D4A5FE4"/>
    <w:rsid w:val="5D792067"/>
    <w:rsid w:val="5DB84263"/>
    <w:rsid w:val="5E755257"/>
    <w:rsid w:val="5E76EBA4"/>
    <w:rsid w:val="5E8C218E"/>
    <w:rsid w:val="5F540923"/>
    <w:rsid w:val="602A96B9"/>
    <w:rsid w:val="60DB6432"/>
    <w:rsid w:val="6109AFEE"/>
    <w:rsid w:val="6122E015"/>
    <w:rsid w:val="621241AB"/>
    <w:rsid w:val="6225C1E4"/>
    <w:rsid w:val="622EFE09"/>
    <w:rsid w:val="62324998"/>
    <w:rsid w:val="62E16AE7"/>
    <w:rsid w:val="63C58E08"/>
    <w:rsid w:val="63E7837A"/>
    <w:rsid w:val="63F4B253"/>
    <w:rsid w:val="644150B0"/>
    <w:rsid w:val="64B9D652"/>
    <w:rsid w:val="6544A67F"/>
    <w:rsid w:val="66F1949F"/>
    <w:rsid w:val="67B70B7C"/>
    <w:rsid w:val="67CBE017"/>
    <w:rsid w:val="67FADC1C"/>
    <w:rsid w:val="689C89E1"/>
    <w:rsid w:val="689F3F32"/>
    <w:rsid w:val="68E6CE2C"/>
    <w:rsid w:val="69DBB492"/>
    <w:rsid w:val="6A041E2F"/>
    <w:rsid w:val="6A1DC344"/>
    <w:rsid w:val="6ACCBEF2"/>
    <w:rsid w:val="6B6A0220"/>
    <w:rsid w:val="6BF462B5"/>
    <w:rsid w:val="6CC65718"/>
    <w:rsid w:val="6D402588"/>
    <w:rsid w:val="6DAF88EA"/>
    <w:rsid w:val="6DC0B906"/>
    <w:rsid w:val="6E41D65F"/>
    <w:rsid w:val="6ED49411"/>
    <w:rsid w:val="6ED4B362"/>
    <w:rsid w:val="6EE80B73"/>
    <w:rsid w:val="6F5E3272"/>
    <w:rsid w:val="6F647CC4"/>
    <w:rsid w:val="6FC22F1E"/>
    <w:rsid w:val="7006A538"/>
    <w:rsid w:val="70AA70E6"/>
    <w:rsid w:val="70F538CD"/>
    <w:rsid w:val="715B4FF1"/>
    <w:rsid w:val="71B1F479"/>
    <w:rsid w:val="71F56113"/>
    <w:rsid w:val="73655DA3"/>
    <w:rsid w:val="73F5C97D"/>
    <w:rsid w:val="73FA60C7"/>
    <w:rsid w:val="747FF4A8"/>
    <w:rsid w:val="74A2334C"/>
    <w:rsid w:val="74D2FF7B"/>
    <w:rsid w:val="74EA030B"/>
    <w:rsid w:val="751EC08E"/>
    <w:rsid w:val="75F7F68C"/>
    <w:rsid w:val="768A9A6D"/>
    <w:rsid w:val="77A3184C"/>
    <w:rsid w:val="77E9F167"/>
    <w:rsid w:val="7807B43E"/>
    <w:rsid w:val="78645FF2"/>
    <w:rsid w:val="7874E682"/>
    <w:rsid w:val="78FC71F3"/>
    <w:rsid w:val="79184737"/>
    <w:rsid w:val="79634CA0"/>
    <w:rsid w:val="799246EF"/>
    <w:rsid w:val="79C80C42"/>
    <w:rsid w:val="79CD9362"/>
    <w:rsid w:val="79FB30E2"/>
    <w:rsid w:val="7A5C8C62"/>
    <w:rsid w:val="7A882B8A"/>
    <w:rsid w:val="7A937A43"/>
    <w:rsid w:val="7A9E7115"/>
    <w:rsid w:val="7BA5BC3C"/>
    <w:rsid w:val="7BA7A4A2"/>
    <w:rsid w:val="7C98C763"/>
    <w:rsid w:val="7CA08013"/>
    <w:rsid w:val="7CEBF04C"/>
    <w:rsid w:val="7CFFAD04"/>
    <w:rsid w:val="7D2E6B05"/>
    <w:rsid w:val="7D76C3CB"/>
    <w:rsid w:val="7DBC2426"/>
    <w:rsid w:val="7E5932EB"/>
    <w:rsid w:val="7E9B7D65"/>
    <w:rsid w:val="7E9F9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83A7"/>
  <w15:chartTrackingRefBased/>
  <w15:docId w15:val="{5F6F0747-B716-44DA-8016-42233250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D54F5"/>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54F5"/>
  </w:style>
  <w:style w:type="paragraph" w:styleId="Footer">
    <w:name w:val="footer"/>
    <w:basedOn w:val="Normal"/>
    <w:link w:val="FooterChar"/>
    <w:uiPriority w:val="99"/>
    <w:unhideWhenUsed/>
    <w:rsid w:val="00FD54F5"/>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54F5"/>
  </w:style>
  <w:style w:type="paragraph" w:styleId="paragraph" w:customStyle="1">
    <w:name w:val="paragraph"/>
    <w:basedOn w:val="Normal"/>
    <w:rsid w:val="007C618D"/>
    <w:pPr>
      <w:spacing w:before="100" w:beforeAutospacing="1" w:after="100" w:afterAutospacing="1" w:line="240" w:lineRule="auto"/>
    </w:pPr>
    <w:rPr>
      <w:rFonts w:ascii="Times New Roman" w:hAnsi="Times New Roman" w:eastAsia="Times New Roman" w:cs="Times New Roman"/>
      <w:sz w:val="24"/>
      <w:szCs w:val="24"/>
      <w:lang w:val="en-CA"/>
    </w:rPr>
  </w:style>
  <w:style w:type="character" w:styleId="eop" w:customStyle="1">
    <w:name w:val="eop"/>
    <w:basedOn w:val="DefaultParagraphFont"/>
    <w:rsid w:val="007C618D"/>
  </w:style>
  <w:style w:type="character" w:styleId="normaltextrun" w:customStyle="1">
    <w:name w:val="normaltextrun"/>
    <w:basedOn w:val="DefaultParagraphFont"/>
    <w:rsid w:val="007C618D"/>
  </w:style>
  <w:style w:type="character" w:styleId="CommentReference">
    <w:name w:val="annotation reference"/>
    <w:basedOn w:val="DefaultParagraphFont"/>
    <w:uiPriority w:val="99"/>
    <w:semiHidden/>
    <w:unhideWhenUsed/>
    <w:rsid w:val="00DC310C"/>
    <w:rPr>
      <w:sz w:val="16"/>
      <w:szCs w:val="16"/>
    </w:rPr>
  </w:style>
  <w:style w:type="paragraph" w:styleId="CommentText">
    <w:name w:val="annotation text"/>
    <w:basedOn w:val="Normal"/>
    <w:link w:val="CommentTextChar"/>
    <w:uiPriority w:val="99"/>
    <w:semiHidden/>
    <w:unhideWhenUsed/>
    <w:rsid w:val="00DC310C"/>
    <w:pPr>
      <w:spacing w:line="240" w:lineRule="auto"/>
    </w:pPr>
    <w:rPr>
      <w:sz w:val="20"/>
      <w:szCs w:val="20"/>
    </w:rPr>
  </w:style>
  <w:style w:type="character" w:styleId="CommentTextChar" w:customStyle="1">
    <w:name w:val="Comment Text Char"/>
    <w:basedOn w:val="DefaultParagraphFont"/>
    <w:link w:val="CommentText"/>
    <w:uiPriority w:val="99"/>
    <w:semiHidden/>
    <w:rsid w:val="00DC310C"/>
    <w:rPr>
      <w:sz w:val="20"/>
      <w:szCs w:val="20"/>
    </w:rPr>
  </w:style>
  <w:style w:type="paragraph" w:styleId="CommentSubject">
    <w:name w:val="annotation subject"/>
    <w:basedOn w:val="CommentText"/>
    <w:next w:val="CommentText"/>
    <w:link w:val="CommentSubjectChar"/>
    <w:uiPriority w:val="99"/>
    <w:semiHidden/>
    <w:unhideWhenUsed/>
    <w:rsid w:val="00DC310C"/>
    <w:rPr>
      <w:b/>
      <w:bCs/>
    </w:rPr>
  </w:style>
  <w:style w:type="character" w:styleId="CommentSubjectChar" w:customStyle="1">
    <w:name w:val="Comment Subject Char"/>
    <w:basedOn w:val="CommentTextChar"/>
    <w:link w:val="CommentSubject"/>
    <w:uiPriority w:val="99"/>
    <w:semiHidden/>
    <w:rsid w:val="00DC310C"/>
    <w:rPr>
      <w:b/>
      <w:bCs/>
      <w:sz w:val="20"/>
      <w:szCs w:val="20"/>
    </w:rPr>
  </w:style>
  <w:style w:type="character" w:styleId="UnresolvedMention">
    <w:name w:val="Unresolved Mention"/>
    <w:basedOn w:val="DefaultParagraphFont"/>
    <w:uiPriority w:val="99"/>
    <w:unhideWhenUsed/>
    <w:rsid w:val="006470F8"/>
    <w:rPr>
      <w:color w:val="605E5C"/>
      <w:shd w:val="clear" w:color="auto" w:fill="E1DFDD"/>
    </w:rPr>
  </w:style>
  <w:style w:type="character" w:styleId="Mention">
    <w:name w:val="Mention"/>
    <w:basedOn w:val="DefaultParagraphFont"/>
    <w:uiPriority w:val="99"/>
    <w:unhideWhenUsed/>
    <w:rsid w:val="006470F8"/>
    <w:rPr>
      <w:color w:val="2B579A"/>
      <w:shd w:val="clear" w:color="auto" w:fill="E1DFDD"/>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38063">
      <w:bodyDiv w:val="1"/>
      <w:marLeft w:val="0"/>
      <w:marRight w:val="0"/>
      <w:marTop w:val="0"/>
      <w:marBottom w:val="0"/>
      <w:divBdr>
        <w:top w:val="none" w:sz="0" w:space="0" w:color="auto"/>
        <w:left w:val="none" w:sz="0" w:space="0" w:color="auto"/>
        <w:bottom w:val="none" w:sz="0" w:space="0" w:color="auto"/>
        <w:right w:val="none" w:sz="0" w:space="0" w:color="auto"/>
      </w:divBdr>
    </w:div>
    <w:div w:id="496775457">
      <w:bodyDiv w:val="1"/>
      <w:marLeft w:val="0"/>
      <w:marRight w:val="0"/>
      <w:marTop w:val="0"/>
      <w:marBottom w:val="0"/>
      <w:divBdr>
        <w:top w:val="none" w:sz="0" w:space="0" w:color="auto"/>
        <w:left w:val="none" w:sz="0" w:space="0" w:color="auto"/>
        <w:bottom w:val="none" w:sz="0" w:space="0" w:color="auto"/>
        <w:right w:val="none" w:sz="0" w:space="0" w:color="auto"/>
      </w:divBdr>
    </w:div>
    <w:div w:id="596182102">
      <w:bodyDiv w:val="1"/>
      <w:marLeft w:val="0"/>
      <w:marRight w:val="0"/>
      <w:marTop w:val="0"/>
      <w:marBottom w:val="0"/>
      <w:divBdr>
        <w:top w:val="none" w:sz="0" w:space="0" w:color="auto"/>
        <w:left w:val="none" w:sz="0" w:space="0" w:color="auto"/>
        <w:bottom w:val="none" w:sz="0" w:space="0" w:color="auto"/>
        <w:right w:val="none" w:sz="0" w:space="0" w:color="auto"/>
      </w:divBdr>
      <w:divsChild>
        <w:div w:id="1672180920">
          <w:marLeft w:val="0"/>
          <w:marRight w:val="0"/>
          <w:marTop w:val="0"/>
          <w:marBottom w:val="0"/>
          <w:divBdr>
            <w:top w:val="none" w:sz="0" w:space="0" w:color="auto"/>
            <w:left w:val="none" w:sz="0" w:space="0" w:color="auto"/>
            <w:bottom w:val="none" w:sz="0" w:space="0" w:color="auto"/>
            <w:right w:val="none" w:sz="0" w:space="0" w:color="auto"/>
          </w:divBdr>
        </w:div>
        <w:div w:id="1822653690">
          <w:marLeft w:val="0"/>
          <w:marRight w:val="0"/>
          <w:marTop w:val="0"/>
          <w:marBottom w:val="0"/>
          <w:divBdr>
            <w:top w:val="none" w:sz="0" w:space="0" w:color="auto"/>
            <w:left w:val="none" w:sz="0" w:space="0" w:color="auto"/>
            <w:bottom w:val="none" w:sz="0" w:space="0" w:color="auto"/>
            <w:right w:val="none" w:sz="0" w:space="0" w:color="auto"/>
          </w:divBdr>
        </w:div>
      </w:divsChild>
    </w:div>
    <w:div w:id="765923849">
      <w:bodyDiv w:val="1"/>
      <w:marLeft w:val="0"/>
      <w:marRight w:val="0"/>
      <w:marTop w:val="0"/>
      <w:marBottom w:val="0"/>
      <w:divBdr>
        <w:top w:val="none" w:sz="0" w:space="0" w:color="auto"/>
        <w:left w:val="none" w:sz="0" w:space="0" w:color="auto"/>
        <w:bottom w:val="none" w:sz="0" w:space="0" w:color="auto"/>
        <w:right w:val="none" w:sz="0" w:space="0" w:color="auto"/>
      </w:divBdr>
    </w:div>
    <w:div w:id="844514531">
      <w:bodyDiv w:val="1"/>
      <w:marLeft w:val="0"/>
      <w:marRight w:val="0"/>
      <w:marTop w:val="0"/>
      <w:marBottom w:val="0"/>
      <w:divBdr>
        <w:top w:val="none" w:sz="0" w:space="0" w:color="auto"/>
        <w:left w:val="none" w:sz="0" w:space="0" w:color="auto"/>
        <w:bottom w:val="none" w:sz="0" w:space="0" w:color="auto"/>
        <w:right w:val="none" w:sz="0" w:space="0" w:color="auto"/>
      </w:divBdr>
    </w:div>
    <w:div w:id="984628540">
      <w:bodyDiv w:val="1"/>
      <w:marLeft w:val="0"/>
      <w:marRight w:val="0"/>
      <w:marTop w:val="0"/>
      <w:marBottom w:val="0"/>
      <w:divBdr>
        <w:top w:val="none" w:sz="0" w:space="0" w:color="auto"/>
        <w:left w:val="none" w:sz="0" w:space="0" w:color="auto"/>
        <w:bottom w:val="none" w:sz="0" w:space="0" w:color="auto"/>
        <w:right w:val="none" w:sz="0" w:space="0" w:color="auto"/>
      </w:divBdr>
    </w:div>
    <w:div w:id="1060594947">
      <w:bodyDiv w:val="1"/>
      <w:marLeft w:val="0"/>
      <w:marRight w:val="0"/>
      <w:marTop w:val="0"/>
      <w:marBottom w:val="0"/>
      <w:divBdr>
        <w:top w:val="none" w:sz="0" w:space="0" w:color="auto"/>
        <w:left w:val="none" w:sz="0" w:space="0" w:color="auto"/>
        <w:bottom w:val="none" w:sz="0" w:space="0" w:color="auto"/>
        <w:right w:val="none" w:sz="0" w:space="0" w:color="auto"/>
      </w:divBdr>
      <w:divsChild>
        <w:div w:id="144317779">
          <w:marLeft w:val="0"/>
          <w:marRight w:val="0"/>
          <w:marTop w:val="0"/>
          <w:marBottom w:val="0"/>
          <w:divBdr>
            <w:top w:val="none" w:sz="0" w:space="0" w:color="auto"/>
            <w:left w:val="none" w:sz="0" w:space="0" w:color="auto"/>
            <w:bottom w:val="none" w:sz="0" w:space="0" w:color="auto"/>
            <w:right w:val="none" w:sz="0" w:space="0" w:color="auto"/>
          </w:divBdr>
        </w:div>
        <w:div w:id="201600265">
          <w:marLeft w:val="0"/>
          <w:marRight w:val="0"/>
          <w:marTop w:val="0"/>
          <w:marBottom w:val="0"/>
          <w:divBdr>
            <w:top w:val="none" w:sz="0" w:space="0" w:color="auto"/>
            <w:left w:val="none" w:sz="0" w:space="0" w:color="auto"/>
            <w:bottom w:val="none" w:sz="0" w:space="0" w:color="auto"/>
            <w:right w:val="none" w:sz="0" w:space="0" w:color="auto"/>
          </w:divBdr>
        </w:div>
        <w:div w:id="293484302">
          <w:marLeft w:val="0"/>
          <w:marRight w:val="0"/>
          <w:marTop w:val="0"/>
          <w:marBottom w:val="0"/>
          <w:divBdr>
            <w:top w:val="none" w:sz="0" w:space="0" w:color="auto"/>
            <w:left w:val="none" w:sz="0" w:space="0" w:color="auto"/>
            <w:bottom w:val="none" w:sz="0" w:space="0" w:color="auto"/>
            <w:right w:val="none" w:sz="0" w:space="0" w:color="auto"/>
          </w:divBdr>
        </w:div>
        <w:div w:id="1004281804">
          <w:marLeft w:val="0"/>
          <w:marRight w:val="0"/>
          <w:marTop w:val="0"/>
          <w:marBottom w:val="0"/>
          <w:divBdr>
            <w:top w:val="none" w:sz="0" w:space="0" w:color="auto"/>
            <w:left w:val="none" w:sz="0" w:space="0" w:color="auto"/>
            <w:bottom w:val="none" w:sz="0" w:space="0" w:color="auto"/>
            <w:right w:val="none" w:sz="0" w:space="0" w:color="auto"/>
          </w:divBdr>
        </w:div>
        <w:div w:id="1284847355">
          <w:marLeft w:val="0"/>
          <w:marRight w:val="0"/>
          <w:marTop w:val="0"/>
          <w:marBottom w:val="0"/>
          <w:divBdr>
            <w:top w:val="none" w:sz="0" w:space="0" w:color="auto"/>
            <w:left w:val="none" w:sz="0" w:space="0" w:color="auto"/>
            <w:bottom w:val="none" w:sz="0" w:space="0" w:color="auto"/>
            <w:right w:val="none" w:sz="0" w:space="0" w:color="auto"/>
          </w:divBdr>
        </w:div>
        <w:div w:id="1738087119">
          <w:marLeft w:val="0"/>
          <w:marRight w:val="0"/>
          <w:marTop w:val="0"/>
          <w:marBottom w:val="0"/>
          <w:divBdr>
            <w:top w:val="none" w:sz="0" w:space="0" w:color="auto"/>
            <w:left w:val="none" w:sz="0" w:space="0" w:color="auto"/>
            <w:bottom w:val="none" w:sz="0" w:space="0" w:color="auto"/>
            <w:right w:val="none" w:sz="0" w:space="0" w:color="auto"/>
          </w:divBdr>
        </w:div>
        <w:div w:id="1778016251">
          <w:marLeft w:val="0"/>
          <w:marRight w:val="0"/>
          <w:marTop w:val="0"/>
          <w:marBottom w:val="0"/>
          <w:divBdr>
            <w:top w:val="none" w:sz="0" w:space="0" w:color="auto"/>
            <w:left w:val="none" w:sz="0" w:space="0" w:color="auto"/>
            <w:bottom w:val="none" w:sz="0" w:space="0" w:color="auto"/>
            <w:right w:val="none" w:sz="0" w:space="0" w:color="auto"/>
          </w:divBdr>
        </w:div>
        <w:div w:id="1778986903">
          <w:marLeft w:val="0"/>
          <w:marRight w:val="0"/>
          <w:marTop w:val="0"/>
          <w:marBottom w:val="0"/>
          <w:divBdr>
            <w:top w:val="none" w:sz="0" w:space="0" w:color="auto"/>
            <w:left w:val="none" w:sz="0" w:space="0" w:color="auto"/>
            <w:bottom w:val="none" w:sz="0" w:space="0" w:color="auto"/>
            <w:right w:val="none" w:sz="0" w:space="0" w:color="auto"/>
          </w:divBdr>
        </w:div>
        <w:div w:id="1904556866">
          <w:marLeft w:val="0"/>
          <w:marRight w:val="0"/>
          <w:marTop w:val="0"/>
          <w:marBottom w:val="0"/>
          <w:divBdr>
            <w:top w:val="none" w:sz="0" w:space="0" w:color="auto"/>
            <w:left w:val="none" w:sz="0" w:space="0" w:color="auto"/>
            <w:bottom w:val="none" w:sz="0" w:space="0" w:color="auto"/>
            <w:right w:val="none" w:sz="0" w:space="0" w:color="auto"/>
          </w:divBdr>
        </w:div>
      </w:divsChild>
    </w:div>
    <w:div w:id="1199004305">
      <w:bodyDiv w:val="1"/>
      <w:marLeft w:val="0"/>
      <w:marRight w:val="0"/>
      <w:marTop w:val="0"/>
      <w:marBottom w:val="0"/>
      <w:divBdr>
        <w:top w:val="none" w:sz="0" w:space="0" w:color="auto"/>
        <w:left w:val="none" w:sz="0" w:space="0" w:color="auto"/>
        <w:bottom w:val="none" w:sz="0" w:space="0" w:color="auto"/>
        <w:right w:val="none" w:sz="0" w:space="0" w:color="auto"/>
      </w:divBdr>
    </w:div>
    <w:div w:id="1244336543">
      <w:bodyDiv w:val="1"/>
      <w:marLeft w:val="0"/>
      <w:marRight w:val="0"/>
      <w:marTop w:val="0"/>
      <w:marBottom w:val="0"/>
      <w:divBdr>
        <w:top w:val="none" w:sz="0" w:space="0" w:color="auto"/>
        <w:left w:val="none" w:sz="0" w:space="0" w:color="auto"/>
        <w:bottom w:val="none" w:sz="0" w:space="0" w:color="auto"/>
        <w:right w:val="none" w:sz="0" w:space="0" w:color="auto"/>
      </w:divBdr>
    </w:div>
    <w:div w:id="1333293121">
      <w:bodyDiv w:val="1"/>
      <w:marLeft w:val="0"/>
      <w:marRight w:val="0"/>
      <w:marTop w:val="0"/>
      <w:marBottom w:val="0"/>
      <w:divBdr>
        <w:top w:val="none" w:sz="0" w:space="0" w:color="auto"/>
        <w:left w:val="none" w:sz="0" w:space="0" w:color="auto"/>
        <w:bottom w:val="none" w:sz="0" w:space="0" w:color="auto"/>
        <w:right w:val="none" w:sz="0" w:space="0" w:color="auto"/>
      </w:divBdr>
    </w:div>
    <w:div w:id="1456291034">
      <w:bodyDiv w:val="1"/>
      <w:marLeft w:val="0"/>
      <w:marRight w:val="0"/>
      <w:marTop w:val="0"/>
      <w:marBottom w:val="0"/>
      <w:divBdr>
        <w:top w:val="none" w:sz="0" w:space="0" w:color="auto"/>
        <w:left w:val="none" w:sz="0" w:space="0" w:color="auto"/>
        <w:bottom w:val="none" w:sz="0" w:space="0" w:color="auto"/>
        <w:right w:val="none" w:sz="0" w:space="0" w:color="auto"/>
      </w:divBdr>
    </w:div>
    <w:div w:id="1629432874">
      <w:bodyDiv w:val="1"/>
      <w:marLeft w:val="0"/>
      <w:marRight w:val="0"/>
      <w:marTop w:val="0"/>
      <w:marBottom w:val="0"/>
      <w:divBdr>
        <w:top w:val="none" w:sz="0" w:space="0" w:color="auto"/>
        <w:left w:val="none" w:sz="0" w:space="0" w:color="auto"/>
        <w:bottom w:val="none" w:sz="0" w:space="0" w:color="auto"/>
        <w:right w:val="none" w:sz="0" w:space="0" w:color="auto"/>
      </w:divBdr>
    </w:div>
    <w:div w:id="1803768158">
      <w:bodyDiv w:val="1"/>
      <w:marLeft w:val="0"/>
      <w:marRight w:val="0"/>
      <w:marTop w:val="0"/>
      <w:marBottom w:val="0"/>
      <w:divBdr>
        <w:top w:val="none" w:sz="0" w:space="0" w:color="auto"/>
        <w:left w:val="none" w:sz="0" w:space="0" w:color="auto"/>
        <w:bottom w:val="none" w:sz="0" w:space="0" w:color="auto"/>
        <w:right w:val="none" w:sz="0" w:space="0" w:color="auto"/>
      </w:divBdr>
    </w:div>
    <w:div w:id="21297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586DEB2-C305-4F11-BFA2-416A8C0E3B4F}">
    <t:Anchor>
      <t:Comment id="1310109080"/>
    </t:Anchor>
    <t:History>
      <t:Event id="{9BF4F829-10B2-41DD-ADAB-943FF117D1E9}" time="2021-04-15T21:41:26Z">
        <t:Attribution userId="S::dalqutub@foundrybc.ca::c1c98a9f-c3ab-48ee-ba1f-faf968fc0238" userProvider="AD" userName="Diana Alqutub"/>
        <t:Anchor>
          <t:Comment id="1310109080"/>
        </t:Anchor>
        <t:Create/>
      </t:Event>
      <t:Event id="{615B1833-AE98-416E-9C89-47DC959AA2DD}" time="2021-04-15T21:41:26Z">
        <t:Attribution userId="S::dalqutub@foundrybc.ca::c1c98a9f-c3ab-48ee-ba1f-faf968fc0238" userProvider="AD" userName="Diana Alqutub"/>
        <t:Anchor>
          <t:Comment id="1310109080"/>
        </t:Anchor>
        <t:Assign userId="S::rdubras@foundrybc.ca::48b965a2-e688-443f-972d-5815b63487a1" userProvider="AD" userName="Rick Dubras"/>
      </t:Event>
      <t:Event id="{3E4AE272-EB57-431C-9E85-E2D251059995}" time="2021-04-15T21:41:26Z">
        <t:Attribution userId="S::dalqutub@foundrybc.ca::c1c98a9f-c3ab-48ee-ba1f-faf968fc0238" userProvider="AD" userName="Diana Alqutub"/>
        <t:Anchor>
          <t:Comment id="1310109080"/>
        </t:Anchor>
        <t:SetTitle title="@Rick Dubras would you like to add the future skills centres as well? They will be attending community practice so might as well. Just a thought."/>
      </t:Event>
    </t:History>
  </t:Task>
  <t:Task id="{3AB3F413-BBFE-4432-8FB5-1111A4BBB966}">
    <t:Anchor>
      <t:Comment id="1888006059"/>
    </t:Anchor>
    <t:History>
      <t:Event id="{CF397867-9B00-477E-9E28-88923C640898}" time="2021-04-15T21:41:26Z">
        <t:Attribution userId="S::dalqutub@foundrybc.ca::c1c98a9f-c3ab-48ee-ba1f-faf968fc0238" userProvider="AD" userName="Diana Alqutub"/>
        <t:Anchor>
          <t:Comment id="1888006059"/>
        </t:Anchor>
        <t:Create/>
      </t:Event>
      <t:Event id="{17E69F94-53BF-4FEE-9124-D84E05B71E8E}" time="2021-04-15T21:41:26Z">
        <t:Attribution userId="S::dalqutub@foundrybc.ca::c1c98a9f-c3ab-48ee-ba1f-faf968fc0238" userProvider="AD" userName="Diana Alqutub"/>
        <t:Anchor>
          <t:Comment id="1888006059"/>
        </t:Anchor>
        <t:Assign userId="S::rdubras@foundrybc.ca::48b965a2-e688-443f-972d-5815b63487a1" userProvider="AD" userName="Rick Dubras"/>
      </t:Event>
      <t:Event id="{BD47817D-8C59-4844-AD24-76789D02FF98}" time="2021-04-15T21:41:26Z">
        <t:Attribution userId="S::dalqutub@foundrybc.ca::c1c98a9f-c3ab-48ee-ba1f-faf968fc0238" userProvider="AD" userName="Diana Alqutub"/>
        <t:Anchor>
          <t:Comment id="1888006059"/>
        </t:Anchor>
        <t:SetTitle title="@Rick Dubras would you like to add the future skills centres as well? They will be attending community practice so might as well. Just a thought."/>
      </t:Event>
    </t:History>
  </t:Task>
  <t:Task id="{9B78B4F9-DD07-4A65-97A6-AFF448A5B72B}">
    <t:Anchor>
      <t:Comment id="606260413"/>
    </t:Anchor>
    <t:History>
      <t:Event id="{BD70D033-AB89-4C61-B940-E1F30B5538D1}" time="2021-04-15T22:19:18Z">
        <t:Attribution userId="S::dalqutub@foundrybc.ca::c1c98a9f-c3ab-48ee-ba1f-faf968fc0238" userProvider="AD" userName="Diana Alqutub"/>
        <t:Anchor>
          <t:Comment id="1577650175"/>
        </t:Anchor>
        <t:Create/>
      </t:Event>
      <t:Event id="{3B2C4ACE-154E-4D77-B121-F402E37FB2BB}" time="2021-04-15T22:19:18Z">
        <t:Attribution userId="S::dalqutub@foundrybc.ca::c1c98a9f-c3ab-48ee-ba1f-faf968fc0238" userProvider="AD" userName="Diana Alqutub"/>
        <t:Anchor>
          <t:Comment id="1577650175"/>
        </t:Anchor>
        <t:Assign userId="S::rdubras@foundrybc.ca::48b965a2-e688-443f-972d-5815b63487a1" userProvider="AD" userName="Rick Dubras"/>
      </t:Event>
      <t:Event id="{F1DA18D1-1E33-423D-8098-5D3B491D09A4}" time="2021-04-15T22:19:18Z">
        <t:Attribution userId="S::dalqutub@foundrybc.ca::c1c98a9f-c3ab-48ee-ba1f-faf968fc0238" userProvider="AD" userName="Diana Alqutub"/>
        <t:Anchor>
          <t:Comment id="1577650175"/>
        </t:Anchor>
        <t:SetTitle title="@Rick Dubras I checked with my team. We double dipped. So maybe its better to leave this out. I think we should reiterate the importance of sticking to one employment agency. Youth cannot work with both. They need to pick. Also ask Service Canada for …"/>
      </t:Event>
    </t:History>
  </t:Task>
  <t:Task id="{D7FF7AE9-C95D-4744-90BE-BC66ABD4CB18}">
    <t:Anchor>
      <t:Comment id="1374778438"/>
    </t:Anchor>
    <t:History>
      <t:Event id="{2347C830-0CB2-4B34-9D67-4FF78CF76C43}" time="2021-04-27T22:21:14Z">
        <t:Attribution userId="S::dalqutub@foundrybc.ca::c1c98a9f-c3ab-48ee-ba1f-faf968fc0238" userProvider="AD" userName="Diana Alqutub"/>
        <t:Anchor>
          <t:Comment id="1374778438"/>
        </t:Anchor>
        <t:Create/>
      </t:Event>
      <t:Event id="{2382D041-4FE8-4577-A510-ADE88D250178}" time="2021-04-27T22:21:14Z">
        <t:Attribution userId="S::dalqutub@foundrybc.ca::c1c98a9f-c3ab-48ee-ba1f-faf968fc0238" userProvider="AD" userName="Diana Alqutub"/>
        <t:Anchor>
          <t:Comment id="1374778438"/>
        </t:Anchor>
        <t:Assign userId="S::rdubras@foundrybc.ca::48b965a2-e688-443f-972d-5815b63487a1" userProvider="AD" userName="Rick Dubras"/>
      </t:Event>
      <t:Event id="{BADE21C6-4C7E-48EE-8D2C-C3CD2E4E7438}" time="2021-04-27T22:21:14Z">
        <t:Attribution userId="S::dalqutub@foundrybc.ca::c1c98a9f-c3ab-48ee-ba1f-faf968fc0238" userProvider="AD" userName="Diana Alqutub"/>
        <t:Anchor>
          <t:Comment id="1374778438"/>
        </t:Anchor>
        <t:SetTitle title="@Rick Dubras is this right? I am checking with you because I dont know."/>
      </t:Event>
    </t:History>
  </t:Task>
  <t:Task id="{B4302D5D-A0F2-4AD7-A400-10CD0FAB036C}">
    <t:Anchor>
      <t:Comment id="1685959079"/>
    </t:Anchor>
    <t:History>
      <t:Event id="{35EC452F-B9AD-4D41-9DC0-4648853F489F}" time="2021-04-27T22:24:14Z">
        <t:Attribution userId="S::dalqutub@foundrybc.ca::c1c98a9f-c3ab-48ee-ba1f-faf968fc0238" userProvider="AD" userName="Diana Alqutub"/>
        <t:Anchor>
          <t:Comment id="1685959079"/>
        </t:Anchor>
        <t:Create/>
      </t:Event>
      <t:Event id="{C3A736F7-5C01-4995-94C7-DC73FF53CC0E}" time="2021-04-27T22:24:14Z">
        <t:Attribution userId="S::dalqutub@foundrybc.ca::c1c98a9f-c3ab-48ee-ba1f-faf968fc0238" userProvider="AD" userName="Diana Alqutub"/>
        <t:Anchor>
          <t:Comment id="1685959079"/>
        </t:Anchor>
        <t:Assign userId="S::rdubras@foundrybc.ca::48b965a2-e688-443f-972d-5815b63487a1" userProvider="AD" userName="Rick Dubras"/>
      </t:Event>
      <t:Event id="{9BACFE59-0F05-41B6-9C94-966E2DB2B464}" time="2021-04-27T22:24:14Z">
        <t:Attribution userId="S::dalqutub@foundrybc.ca::c1c98a9f-c3ab-48ee-ba1f-faf968fc0238" userProvider="AD" userName="Diana Alqutub"/>
        <t:Anchor>
          <t:Comment id="1685959079"/>
        </t:Anchor>
        <t:SetTitle title="@Rick Dubras Is it supposed to be YESS instead of YES?"/>
      </t:Event>
      <t:Event id="{F1BC3D45-F248-4040-90BA-76CC78B1759E}" time="2021-04-27T22:50:14Z">
        <t:Attribution userId="S::rdubras@foundrybc.ca::48b965a2-e688-443f-972d-5815b63487a1" userProvider="AD" userName="Rick Dubr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8" ma:contentTypeDescription="Create a new document." ma:contentTypeScope="" ma:versionID="695d968bb1c60eb559b37a55bc149faa">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fe814d03ec6f5d23e5c99f99e91ec939"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_x002f_Final xmlns="08f2c474-b6b7-4d99-aaf4-e6010ea7c696">Draft</Draft_x002f_Final>
    <link xmlns="08f2c474-b6b7-4d99-aaf4-e6010ea7c696">
      <Url xsi:nil="true"/>
      <Description xsi:nil="true"/>
    </link>
    <CommunitySize xmlns="08f2c474-b6b7-4d99-aaf4-e6010ea7c696" xsi:nil="true"/>
  </documentManagement>
</p:properties>
</file>

<file path=customXml/itemProps1.xml><?xml version="1.0" encoding="utf-8"?>
<ds:datastoreItem xmlns:ds="http://schemas.openxmlformats.org/officeDocument/2006/customXml" ds:itemID="{CFED0F7A-F744-4F6A-BD55-3440F8D75C61}"/>
</file>

<file path=customXml/itemProps2.xml><?xml version="1.0" encoding="utf-8"?>
<ds:datastoreItem xmlns:ds="http://schemas.openxmlformats.org/officeDocument/2006/customXml" ds:itemID="{0F4FDD1B-F25B-47A6-8409-3B83B661C4EC}">
  <ds:schemaRefs>
    <ds:schemaRef ds:uri="http://schemas.microsoft.com/sharepoint/v3/contenttype/forms"/>
  </ds:schemaRefs>
</ds:datastoreItem>
</file>

<file path=customXml/itemProps3.xml><?xml version="1.0" encoding="utf-8"?>
<ds:datastoreItem xmlns:ds="http://schemas.openxmlformats.org/officeDocument/2006/customXml" ds:itemID="{6F3C5314-C636-4B0A-BCDD-125E73E0E570}">
  <ds:schemaRefs>
    <ds:schemaRef ds:uri="http://schemas.microsoft.com/office/2006/metadata/properties"/>
    <ds:schemaRef ds:uri="http://schemas.microsoft.com/office/infopath/2007/PartnerControls"/>
    <ds:schemaRef ds:uri="08f2c474-b6b7-4d99-aaf4-e6010ea7c69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Stefanie Costales</dc:creator>
  <keywords/>
  <dc:description/>
  <lastModifiedBy>Stefanie Costales</lastModifiedBy>
  <revision>162</revision>
  <dcterms:created xsi:type="dcterms:W3CDTF">2021-04-13T15:28:00.0000000Z</dcterms:created>
  <dcterms:modified xsi:type="dcterms:W3CDTF">2021-10-20T00:09:52.7049246Z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