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0CEA" w14:textId="77777777" w:rsidR="00585125" w:rsidRDefault="00585125" w:rsidP="00585125">
      <w:pPr>
        <w:pStyle w:val="NoSpacing"/>
        <w:ind w:firstLine="720"/>
        <w:jc w:val="center"/>
        <w:rPr>
          <w:rFonts w:ascii="Segoe UI Semibold" w:eastAsia="Calibri" w:hAnsi="Segoe UI Semibold" w:cs="Arial"/>
          <w:b/>
          <w:color w:val="2E74B5" w:themeColor="accent1" w:themeShade="BF"/>
          <w:sz w:val="32"/>
          <w:szCs w:val="32"/>
        </w:rPr>
      </w:pPr>
      <w:r w:rsidRPr="00015CA7">
        <w:rPr>
          <w:rFonts w:ascii="Times New Roman" w:hAnsi="Times New Roman" w:cs="Times New Roman"/>
          <w:noProof/>
          <w:color w:val="333333"/>
          <w:sz w:val="21"/>
          <w:szCs w:val="21"/>
        </w:rPr>
        <w:drawing>
          <wp:inline distT="0" distB="0" distL="0" distR="0" wp14:anchorId="2A89DC67" wp14:editId="05D92AEC">
            <wp:extent cx="5356860" cy="1485900"/>
            <wp:effectExtent l="0" t="0" r="0" b="0"/>
            <wp:docPr id="1" name="Picture 1" descr="https://gallery.mailchimp.com/b1f10cbe94528feacf5dddc92/images/9b373ee0-03b1-44ca-930d-9631c5ff7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1f10cbe94528feacf5dddc92/images/9b373ee0-03b1-44ca-930d-9631c5ff74b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860" cy="1485900"/>
                    </a:xfrm>
                    <a:prstGeom prst="rect">
                      <a:avLst/>
                    </a:prstGeom>
                    <a:noFill/>
                    <a:ln>
                      <a:noFill/>
                    </a:ln>
                  </pic:spPr>
                </pic:pic>
              </a:graphicData>
            </a:graphic>
          </wp:inline>
        </w:drawing>
      </w:r>
    </w:p>
    <w:p w14:paraId="77F657C7" w14:textId="77777777" w:rsidR="00585125" w:rsidRDefault="00585125" w:rsidP="00585125">
      <w:pPr>
        <w:pStyle w:val="NoSpacing"/>
        <w:ind w:left="2160" w:firstLine="720"/>
        <w:rPr>
          <w:rFonts w:ascii="Segoe UI Semibold" w:eastAsia="Calibri" w:hAnsi="Segoe UI Semibold" w:cs="Arial"/>
          <w:b/>
          <w:color w:val="2E74B5" w:themeColor="accent1" w:themeShade="BF"/>
          <w:sz w:val="32"/>
          <w:szCs w:val="32"/>
        </w:rPr>
      </w:pPr>
    </w:p>
    <w:p w14:paraId="40926747" w14:textId="77777777" w:rsidR="00585125" w:rsidRDefault="00585125" w:rsidP="00585125">
      <w:pPr>
        <w:pStyle w:val="NoSpacing"/>
        <w:ind w:left="2160" w:firstLine="720"/>
        <w:rPr>
          <w:rFonts w:ascii="Segoe UI Semibold" w:eastAsia="Calibri" w:hAnsi="Segoe UI Semibold" w:cs="Arial"/>
          <w:b/>
          <w:color w:val="2E74B5" w:themeColor="accent1" w:themeShade="BF"/>
          <w:sz w:val="32"/>
          <w:szCs w:val="32"/>
        </w:rPr>
      </w:pPr>
    </w:p>
    <w:p w14:paraId="4B90DD8B" w14:textId="72FACB72" w:rsidR="00585125" w:rsidRPr="00CF0D5F" w:rsidRDefault="00585125" w:rsidP="00585125">
      <w:pPr>
        <w:pStyle w:val="NoSpacing"/>
        <w:ind w:firstLine="720"/>
        <w:jc w:val="center"/>
        <w:rPr>
          <w:rFonts w:ascii="Segoe UI Semibold" w:eastAsia="Calibri" w:hAnsi="Segoe UI Semibold" w:cs="Arial"/>
          <w:b/>
          <w:color w:val="2E74B5" w:themeColor="accent1" w:themeShade="BF"/>
          <w:sz w:val="32"/>
          <w:szCs w:val="32"/>
        </w:rPr>
      </w:pPr>
      <w:r>
        <w:rPr>
          <w:rFonts w:ascii="Segoe UI Semibold" w:eastAsia="Calibri" w:hAnsi="Segoe UI Semibold" w:cs="Arial"/>
          <w:b/>
          <w:color w:val="2E74B5" w:themeColor="accent1" w:themeShade="BF"/>
          <w:sz w:val="32"/>
          <w:szCs w:val="32"/>
        </w:rPr>
        <w:t>Foundry Victoria</w:t>
      </w:r>
      <w:r w:rsidR="00966EB5">
        <w:rPr>
          <w:rFonts w:ascii="Segoe UI Semibold" w:eastAsia="Calibri" w:hAnsi="Segoe UI Semibold" w:cs="Arial"/>
          <w:b/>
          <w:color w:val="2E74B5" w:themeColor="accent1" w:themeShade="BF"/>
          <w:sz w:val="32"/>
          <w:szCs w:val="32"/>
        </w:rPr>
        <w:t>/Victoria Youth Clinic</w:t>
      </w:r>
    </w:p>
    <w:p w14:paraId="0F8FF3AB" w14:textId="77777777" w:rsidR="00585125" w:rsidRDefault="00585125" w:rsidP="00585125">
      <w:pPr>
        <w:pStyle w:val="NoSpacing"/>
        <w:ind w:left="2880" w:firstLine="720"/>
        <w:rPr>
          <w:rFonts w:eastAsia="Calibri" w:cs="Times New Roman"/>
          <w:b/>
          <w:color w:val="2E74B5" w:themeColor="accent1" w:themeShade="BF"/>
          <w:sz w:val="28"/>
          <w:szCs w:val="28"/>
        </w:rPr>
      </w:pPr>
      <w:r w:rsidRPr="00CF0D5F">
        <w:rPr>
          <w:rFonts w:eastAsia="Calibri" w:cs="Times New Roman"/>
          <w:b/>
          <w:color w:val="2E74B5" w:themeColor="accent1" w:themeShade="BF"/>
          <w:sz w:val="28"/>
          <w:szCs w:val="28"/>
        </w:rPr>
        <w:tab/>
      </w:r>
      <w:r w:rsidRPr="00CF0D5F">
        <w:rPr>
          <w:rFonts w:eastAsia="Calibri" w:cs="Times New Roman"/>
          <w:b/>
          <w:color w:val="2E74B5" w:themeColor="accent1" w:themeShade="BF"/>
          <w:sz w:val="28"/>
          <w:szCs w:val="28"/>
        </w:rPr>
        <w:tab/>
      </w:r>
    </w:p>
    <w:p w14:paraId="20839641" w14:textId="5015B1BD" w:rsidR="00585125" w:rsidRPr="00C259D4" w:rsidRDefault="00585125" w:rsidP="00585125">
      <w:pPr>
        <w:pStyle w:val="NoSpacing"/>
        <w:rPr>
          <w:rFonts w:eastAsia="Calibri" w:cs="Times New Roman"/>
          <w:b/>
          <w:color w:val="2E74B5" w:themeColor="accent1" w:themeShade="BF"/>
          <w:sz w:val="28"/>
          <w:szCs w:val="28"/>
        </w:rPr>
      </w:pPr>
      <w:r w:rsidRPr="00881BE1">
        <w:rPr>
          <w:rFonts w:ascii="Segoe UI Semibold" w:hAnsi="Segoe UI Semibold"/>
          <w:b/>
          <w:color w:val="2E74B5" w:themeColor="accent1" w:themeShade="BF"/>
          <w:sz w:val="32"/>
          <w:szCs w:val="32"/>
        </w:rPr>
        <w:t>Title:</w:t>
      </w:r>
      <w:r w:rsidR="00A83D8F">
        <w:rPr>
          <w:rFonts w:ascii="Segoe UI Semibold" w:hAnsi="Segoe UI Semibold"/>
          <w:color w:val="2E74B5" w:themeColor="accent1" w:themeShade="BF"/>
          <w:sz w:val="32"/>
          <w:szCs w:val="32"/>
        </w:rPr>
        <w:t xml:space="preserve">  Administrative Assistant/Medical Office Assistant</w:t>
      </w:r>
    </w:p>
    <w:p w14:paraId="7327F8C1"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b/>
          <w:color w:val="3E6175"/>
          <w:sz w:val="32"/>
          <w:szCs w:val="32"/>
        </w:rPr>
      </w:pPr>
      <w:r w:rsidRPr="00881BE1">
        <w:rPr>
          <w:rFonts w:ascii="Segoe UI Semibold" w:eastAsia="Times New Roman" w:hAnsi="Segoe UI Semibold" w:cs="Times New Roman"/>
          <w:b/>
          <w:color w:val="2E74B5" w:themeColor="accent1" w:themeShade="BF"/>
          <w:sz w:val="32"/>
          <w:szCs w:val="32"/>
        </w:rPr>
        <w:t xml:space="preserve">Job Summary </w:t>
      </w:r>
      <w:r w:rsidRPr="00881BE1">
        <w:rPr>
          <w:rFonts w:ascii="Segoe UI Semibold" w:eastAsia="Times New Roman" w:hAnsi="Segoe UI Semibold" w:cs="Times New Roman"/>
          <w:b/>
          <w:color w:val="2E74B5" w:themeColor="accent1" w:themeShade="BF"/>
          <w:sz w:val="32"/>
          <w:szCs w:val="32"/>
        </w:rPr>
        <w:tab/>
      </w:r>
      <w:r w:rsidRPr="00881BE1">
        <w:rPr>
          <w:rFonts w:ascii="Segoe UI Semibold" w:eastAsia="Times New Roman" w:hAnsi="Segoe UI Semibold" w:cs="Times New Roman"/>
          <w:b/>
          <w:color w:val="3E6175"/>
          <w:sz w:val="32"/>
          <w:szCs w:val="32"/>
        </w:rPr>
        <w:tab/>
      </w:r>
    </w:p>
    <w:p w14:paraId="39DF1C49" w14:textId="77777777" w:rsidR="00A83D8F" w:rsidRDefault="00585125" w:rsidP="00A83D8F">
      <w:pPr>
        <w:rPr>
          <w:rFonts w:ascii="Calibri" w:eastAsia="Calibri" w:hAnsi="Calibri" w:cs="Times New Roman"/>
        </w:rPr>
      </w:pPr>
      <w:r w:rsidRPr="00A36EFB">
        <w:rPr>
          <w:rFonts w:ascii="Calibri" w:eastAsia="Calibri" w:hAnsi="Calibri" w:cs="Times New Roman"/>
        </w:rPr>
        <w:t>The Victoria Youth Cli</w:t>
      </w:r>
      <w:r>
        <w:rPr>
          <w:rFonts w:ascii="Calibri" w:eastAsia="Calibri" w:hAnsi="Calibri" w:cs="Times New Roman"/>
        </w:rPr>
        <w:t>nic Society, lead agency for</w:t>
      </w:r>
      <w:r w:rsidRPr="00A36EFB">
        <w:rPr>
          <w:rFonts w:ascii="Calibri" w:eastAsia="Calibri" w:hAnsi="Calibri" w:cs="Times New Roman"/>
        </w:rPr>
        <w:t xml:space="preserve"> Foundry Victoria is seeking a</w:t>
      </w:r>
      <w:r>
        <w:rPr>
          <w:rFonts w:ascii="Calibri" w:eastAsia="Calibri" w:hAnsi="Calibri" w:cs="Times New Roman"/>
        </w:rPr>
        <w:t xml:space="preserve"> </w:t>
      </w:r>
      <w:r w:rsidR="00A83D8F">
        <w:rPr>
          <w:rFonts w:ascii="Calibri" w:eastAsia="Calibri" w:hAnsi="Calibri" w:cs="Times New Roman"/>
        </w:rPr>
        <w:t xml:space="preserve">full-time Administrative Assistant/Medical Office Assistant. </w:t>
      </w:r>
    </w:p>
    <w:p w14:paraId="359D012D" w14:textId="3F4CFFE0" w:rsidR="00A83D8F" w:rsidRPr="00A83D8F" w:rsidRDefault="00A83D8F" w:rsidP="00A83D8F">
      <w:pPr>
        <w:rPr>
          <w:rFonts w:ascii="Calibri" w:eastAsia="Calibri" w:hAnsi="Calibri" w:cs="Times New Roman"/>
        </w:rPr>
      </w:pPr>
      <w:r w:rsidRPr="00E521DD">
        <w:t xml:space="preserve">In accordance with a patient, client and family centered model of care and, in accordance with the Mission, Vision and Values and strategic directions of the Victoria Youth Clinic Society and Foundry </w:t>
      </w:r>
      <w:r>
        <w:t xml:space="preserve">BC, </w:t>
      </w:r>
      <w:r w:rsidRPr="00E521DD">
        <w:t xml:space="preserve">this position promotes a safe, respectful, and civil working environment for patients, families, visitors and staff.  </w:t>
      </w:r>
      <w:r>
        <w:t xml:space="preserve"> Foundry Victoria comprises a partnership including </w:t>
      </w:r>
      <w:r w:rsidRPr="00E521DD">
        <w:rPr>
          <w:rFonts w:cs="Times New Roman"/>
        </w:rPr>
        <w:t>the Victoria Youth Clinic Socie</w:t>
      </w:r>
      <w:r>
        <w:rPr>
          <w:rFonts w:cs="Times New Roman"/>
        </w:rPr>
        <w:t xml:space="preserve">ty, Island Health </w:t>
      </w:r>
      <w:r w:rsidRPr="00E521DD">
        <w:rPr>
          <w:rFonts w:cs="Times New Roman"/>
        </w:rPr>
        <w:t>and the Ministry of Children and Family D</w:t>
      </w:r>
      <w:r>
        <w:rPr>
          <w:rFonts w:cs="Times New Roman"/>
        </w:rPr>
        <w:t xml:space="preserve">evelopment providing Mental Health, Substance Use, Primary Care, Peer Support and Social Services. </w:t>
      </w:r>
    </w:p>
    <w:p w14:paraId="29891C4E" w14:textId="36771768" w:rsidR="00A83D8F" w:rsidRPr="00A83D8F" w:rsidRDefault="00A83D8F" w:rsidP="00A83D8F">
      <w:pPr>
        <w:pStyle w:val="BodyText2"/>
        <w:ind w:left="0"/>
        <w:rPr>
          <w:rFonts w:asciiTheme="minorHAnsi" w:hAnsiTheme="minorHAnsi" w:cstheme="minorHAnsi"/>
          <w:sz w:val="22"/>
          <w:szCs w:val="22"/>
        </w:rPr>
      </w:pPr>
      <w:r w:rsidRPr="00A83D8F">
        <w:rPr>
          <w:rFonts w:asciiTheme="minorHAnsi" w:hAnsiTheme="minorHAnsi" w:cstheme="minorHAnsi"/>
          <w:color w:val="000000"/>
          <w:sz w:val="22"/>
          <w:szCs w:val="22"/>
        </w:rPr>
        <w:t>Reporting to the Executive Director, and/or Operations Manager, and/or under the work direction of Clinical Coordinator and/ or Office Manager</w:t>
      </w:r>
      <w:r w:rsidR="003414F2">
        <w:rPr>
          <w:rFonts w:asciiTheme="minorHAnsi" w:hAnsiTheme="minorHAnsi" w:cstheme="minorHAnsi"/>
          <w:color w:val="000000"/>
          <w:sz w:val="22"/>
          <w:szCs w:val="22"/>
        </w:rPr>
        <w:t>, the</w:t>
      </w:r>
      <w:r w:rsidRPr="00A83D8F">
        <w:rPr>
          <w:rFonts w:asciiTheme="minorHAnsi" w:hAnsiTheme="minorHAnsi" w:cstheme="minorHAnsi"/>
          <w:color w:val="000000"/>
          <w:sz w:val="22"/>
          <w:szCs w:val="22"/>
        </w:rPr>
        <w:t xml:space="preserve"> Assistant performs a variety of administrative functions in support of the Foundry mandate and Youth Clinic operations. Provides administrative support utilizing computerized word processing, database, spreadsheet and an Electronic Medical Record system to produce confidential correspondence and other communications, to input and organize data, display results and prepare overheads. Processes and disseminates information including medical-legal, labor relations, and disciplinary correspondence. Works with members of Leadership team to ensure coverage in designated areas and to assist with priority organizational projects.</w:t>
      </w:r>
    </w:p>
    <w:p w14:paraId="162B2914"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b/>
          <w:color w:val="3E6175"/>
          <w:sz w:val="32"/>
          <w:szCs w:val="32"/>
        </w:rPr>
      </w:pPr>
      <w:r w:rsidRPr="00881BE1">
        <w:rPr>
          <w:rFonts w:ascii="Segoe UI Semibold" w:eastAsia="Times New Roman" w:hAnsi="Segoe UI Semibold" w:cs="Times New Roman"/>
          <w:b/>
          <w:color w:val="2E74B5" w:themeColor="accent1" w:themeShade="BF"/>
          <w:sz w:val="32"/>
          <w:szCs w:val="32"/>
        </w:rPr>
        <w:t>Key Duties and Responsibilities</w:t>
      </w:r>
    </w:p>
    <w:p w14:paraId="10D3B1F8" w14:textId="0AFDDD8B" w:rsidR="00585125" w:rsidRDefault="00585125" w:rsidP="00585125">
      <w:pPr>
        <w:rPr>
          <w:rFonts w:ascii="Calibri" w:eastAsia="Calibri" w:hAnsi="Calibri" w:cs="Times New Roman"/>
        </w:rPr>
      </w:pPr>
      <w:r w:rsidRPr="00A36EFB">
        <w:rPr>
          <w:rFonts w:ascii="Calibri" w:eastAsia="Calibri" w:hAnsi="Calibri" w:cs="Times New Roman"/>
        </w:rPr>
        <w:t>To perform the job successfully</w:t>
      </w:r>
      <w:r w:rsidR="00A83D8F">
        <w:rPr>
          <w:rFonts w:ascii="Calibri" w:eastAsia="Calibri" w:hAnsi="Calibri" w:cs="Times New Roman"/>
        </w:rPr>
        <w:t xml:space="preserve"> the Administrative Assistant</w:t>
      </w:r>
      <w:r>
        <w:rPr>
          <w:rFonts w:ascii="Calibri" w:eastAsia="Calibri" w:hAnsi="Calibri" w:cs="Times New Roman"/>
        </w:rPr>
        <w:t xml:space="preserve"> </w:t>
      </w:r>
      <w:r w:rsidRPr="00A36EFB">
        <w:rPr>
          <w:rFonts w:ascii="Calibri" w:eastAsia="Calibri" w:hAnsi="Calibri" w:cs="Times New Roman"/>
        </w:rPr>
        <w:t xml:space="preserve">must be able to perform consistently each essential duty satisfactorily.  </w:t>
      </w:r>
    </w:p>
    <w:p w14:paraId="06812B2A" w14:textId="77777777" w:rsidR="00A83D8F" w:rsidRPr="00A83D8F"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color w:val="000000"/>
        </w:rPr>
      </w:pPr>
      <w:r w:rsidRPr="00A83D8F">
        <w:rPr>
          <w:rFonts w:eastAsia="Times New Roman" w:cstheme="minorHAnsi"/>
          <w:color w:val="000000"/>
        </w:rPr>
        <w:lastRenderedPageBreak/>
        <w:t xml:space="preserve">Sets up systems, develops, organizes and maintains the day-to-day operations of the Leadership office. Ensures that documents / emails/ phone calls that require action are actioned, and mail in and out of the office is processed accordingly. </w:t>
      </w:r>
    </w:p>
    <w:p w14:paraId="24619CD6" w14:textId="77777777" w:rsidR="00A83D8F" w:rsidRPr="00A83D8F"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color w:val="000000"/>
        </w:rPr>
      </w:pPr>
      <w:r w:rsidRPr="00A83D8F">
        <w:rPr>
          <w:rFonts w:eastAsia="Times New Roman" w:cstheme="minorHAnsi"/>
          <w:color w:val="000000"/>
        </w:rPr>
        <w:t xml:space="preserve">Assists the Leadership Team in confidential Human Resources processes such as setting up and coordinating team interviews of candidates for a variety of positions, and preparing confidential documents regarding operations. </w:t>
      </w:r>
    </w:p>
    <w:p w14:paraId="4FCA8885" w14:textId="77777777" w:rsidR="00A83D8F" w:rsidRPr="00A83D8F"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color w:val="000000"/>
        </w:rPr>
      </w:pPr>
      <w:r w:rsidRPr="00A83D8F">
        <w:rPr>
          <w:rFonts w:eastAsia="Times New Roman" w:cstheme="minorHAnsi"/>
          <w:color w:val="000000"/>
        </w:rPr>
        <w:t>Utilizes Microsoft Office for various reasons including but not limited to, data collection, organization and/or presentation, meeting minute record keeping and distribution as well other systems pertaining to the work flow</w:t>
      </w:r>
    </w:p>
    <w:p w14:paraId="27E43ACC" w14:textId="77777777" w:rsidR="00A83D8F" w:rsidRPr="00A83D8F"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color w:val="000000"/>
        </w:rPr>
      </w:pPr>
      <w:r w:rsidRPr="00A83D8F">
        <w:rPr>
          <w:rFonts w:eastAsia="Times New Roman" w:cstheme="minorHAnsi"/>
          <w:color w:val="000000"/>
        </w:rPr>
        <w:t xml:space="preserve">Manages day-to-day confidential correspondence, including mail, e-mail and voice-mail for the Leadership team. </w:t>
      </w:r>
    </w:p>
    <w:p w14:paraId="79B06DD6" w14:textId="77777777" w:rsidR="00A83D8F" w:rsidRPr="00A83D8F"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rPr>
      </w:pPr>
      <w:r w:rsidRPr="00A83D8F">
        <w:rPr>
          <w:rFonts w:eastAsia="Times New Roman" w:cstheme="minorHAnsi"/>
          <w:color w:val="000000"/>
        </w:rPr>
        <w:t xml:space="preserve">Schedules and prioritizes meetings and appointments and/or seminars, prepares and distributes agendas, books meeting rooms and arranges catering and any media services required, records minutes, ensures that all handout materials and other supplies are available; takes follow up action as designated. Sets up equipment as required and finalizes minutes. </w:t>
      </w:r>
    </w:p>
    <w:p w14:paraId="0072A0C2" w14:textId="77777777" w:rsidR="00A83D8F" w:rsidRPr="00A83D8F"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rPr>
      </w:pPr>
      <w:r w:rsidRPr="00A83D8F">
        <w:rPr>
          <w:rFonts w:eastAsia="Times New Roman" w:cstheme="minorHAnsi"/>
          <w:color w:val="000000"/>
        </w:rPr>
        <w:t xml:space="preserve">Processes all cheque requests and invoices for program expenses, some bookkeeping where needed. Management of timesheets and Pay pools </w:t>
      </w:r>
    </w:p>
    <w:p w14:paraId="488DE940" w14:textId="310F964D" w:rsidR="00A83D8F" w:rsidRPr="003414F2"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rPr>
      </w:pPr>
      <w:r w:rsidRPr="00A83D8F">
        <w:rPr>
          <w:rFonts w:eastAsia="Times New Roman" w:cstheme="minorHAnsi"/>
          <w:color w:val="000000"/>
        </w:rPr>
        <w:t xml:space="preserve">Supports program specific project teams and creates statistical reports and/or supporting documents. </w:t>
      </w:r>
    </w:p>
    <w:p w14:paraId="3E05D96C" w14:textId="6DC6C793" w:rsidR="00A83D8F" w:rsidRPr="003414F2" w:rsidRDefault="00A83D8F" w:rsidP="00A83D8F">
      <w:pPr>
        <w:numPr>
          <w:ilvl w:val="0"/>
          <w:numId w:val="5"/>
        </w:numPr>
        <w:overflowPunct w:val="0"/>
        <w:autoSpaceDE w:val="0"/>
        <w:autoSpaceDN w:val="0"/>
        <w:adjustRightInd w:val="0"/>
        <w:spacing w:after="0" w:line="240" w:lineRule="auto"/>
        <w:textAlignment w:val="baseline"/>
        <w:rPr>
          <w:rFonts w:eastAsia="Times New Roman" w:cstheme="minorHAnsi"/>
        </w:rPr>
      </w:pPr>
      <w:r w:rsidRPr="003414F2">
        <w:rPr>
          <w:rFonts w:eastAsia="Times New Roman" w:cstheme="minorHAnsi"/>
          <w:color w:val="000000"/>
        </w:rPr>
        <w:t>Performs other related duties as assigned.</w:t>
      </w:r>
    </w:p>
    <w:p w14:paraId="35C7161D"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t>Qualifications</w:t>
      </w:r>
    </w:p>
    <w:p w14:paraId="31A830FA" w14:textId="77777777" w:rsidR="00585125" w:rsidRPr="00FE1566" w:rsidRDefault="00585125" w:rsidP="00585125">
      <w:pPr>
        <w:rPr>
          <w:rFonts w:ascii="Calibri" w:eastAsia="Calibri" w:hAnsi="Calibri" w:cs="Times New Roman"/>
          <w:sz w:val="24"/>
        </w:rPr>
      </w:pPr>
      <w:r w:rsidRPr="00FD177E">
        <w:rPr>
          <w:rFonts w:ascii="Calibri" w:eastAsia="Calibri" w:hAnsi="Calibri" w:cs="Times New Roman"/>
        </w:rPr>
        <w:t>The requirements listed below are representative of the knowledge, skill, and/or ability required to perform each essential duty satisfactorily</w:t>
      </w:r>
      <w:r w:rsidRPr="00FE1566">
        <w:rPr>
          <w:rFonts w:ascii="Calibri" w:eastAsia="Calibri" w:hAnsi="Calibri" w:cs="Times New Roman"/>
          <w:sz w:val="24"/>
        </w:rPr>
        <w:t>.</w:t>
      </w:r>
    </w:p>
    <w:p w14:paraId="1C6BA384" w14:textId="77777777" w:rsidR="00585125" w:rsidRPr="00881BE1" w:rsidRDefault="00585125" w:rsidP="00585125">
      <w:pPr>
        <w:keepNext/>
        <w:keepLines/>
        <w:pBdr>
          <w:bottom w:val="single" w:sz="8" w:space="1" w:color="849BA8"/>
        </w:pBdr>
        <w:spacing w:before="200" w:after="80"/>
        <w:outlineLvl w:val="1"/>
        <w:rPr>
          <w:rFonts w:ascii="Segoe UI Semibold" w:eastAsia="Times New Roman" w:hAnsi="Segoe UI Semibold" w:cs="Times New Roman"/>
          <w:b/>
          <w:color w:val="2E74B5" w:themeColor="accent1" w:themeShade="BF"/>
          <w:sz w:val="28"/>
          <w:szCs w:val="26"/>
        </w:rPr>
      </w:pPr>
      <w:r w:rsidRPr="00881BE1">
        <w:rPr>
          <w:rFonts w:ascii="Segoe UI Semibold" w:eastAsia="Times New Roman" w:hAnsi="Segoe UI Semibold" w:cs="Times New Roman"/>
          <w:b/>
          <w:color w:val="2E74B5" w:themeColor="accent1" w:themeShade="BF"/>
          <w:sz w:val="32"/>
          <w:szCs w:val="32"/>
        </w:rPr>
        <w:t>Education</w:t>
      </w:r>
      <w:r w:rsidRPr="00881BE1">
        <w:rPr>
          <w:rFonts w:ascii="Segoe UI Semibold" w:eastAsia="Times New Roman" w:hAnsi="Segoe UI Semibold" w:cs="Times New Roman"/>
          <w:b/>
          <w:color w:val="2E74B5" w:themeColor="accent1" w:themeShade="BF"/>
          <w:sz w:val="28"/>
          <w:szCs w:val="26"/>
        </w:rPr>
        <w:t xml:space="preserve"> and/or Experience</w:t>
      </w:r>
    </w:p>
    <w:p w14:paraId="2DC3AF19" w14:textId="57FA82D3" w:rsidR="00585125" w:rsidRPr="000A20F7" w:rsidRDefault="00585125" w:rsidP="00A83D8F">
      <w:pPr>
        <w:spacing w:after="0" w:line="240" w:lineRule="auto"/>
        <w:rPr>
          <w:rFonts w:eastAsia="Times New Roman" w:cstheme="minorHAnsi"/>
          <w:sz w:val="24"/>
          <w:szCs w:val="24"/>
        </w:rPr>
      </w:pPr>
      <w:r w:rsidRPr="00DB2F2F">
        <w:rPr>
          <w:rFonts w:eastAsia="Times New Roman" w:cs="Times New Roman"/>
        </w:rPr>
        <w:br/>
      </w:r>
      <w:r w:rsidR="00A83D8F" w:rsidRPr="000A20F7">
        <w:rPr>
          <w:rFonts w:cstheme="minorHAnsi"/>
          <w:color w:val="000000"/>
        </w:rPr>
        <w:t>High School Diploma or equivalent, Medical Office Assistant Certificate, Business Diploma or combination of education and three (3) years’ relevant work experience.</w:t>
      </w:r>
    </w:p>
    <w:p w14:paraId="139EF19D" w14:textId="77777777" w:rsidR="00585125" w:rsidRPr="00881BE1" w:rsidRDefault="00585125" w:rsidP="00585125">
      <w:pPr>
        <w:keepNext/>
        <w:keepLines/>
        <w:pBdr>
          <w:bottom w:val="single" w:sz="8" w:space="1" w:color="849BA8"/>
        </w:pBdr>
        <w:spacing w:before="200" w:after="80"/>
        <w:outlineLvl w:val="1"/>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t>Other Skills and Abilities</w:t>
      </w:r>
    </w:p>
    <w:p w14:paraId="3D273D97" w14:textId="489F9A22" w:rsidR="000A20F7" w:rsidRPr="003414F2" w:rsidRDefault="000A20F7" w:rsidP="003414F2">
      <w:pPr>
        <w:pStyle w:val="ListParagraph"/>
        <w:numPr>
          <w:ilvl w:val="0"/>
          <w:numId w:val="6"/>
        </w:numPr>
        <w:jc w:val="both"/>
        <w:rPr>
          <w:rFonts w:cstheme="minorHAnsi"/>
          <w:color w:val="000000"/>
        </w:rPr>
      </w:pPr>
      <w:r w:rsidRPr="003414F2">
        <w:rPr>
          <w:rFonts w:cstheme="minorHAnsi"/>
          <w:color w:val="000000"/>
        </w:rPr>
        <w:t xml:space="preserve">Ability to handle multiple complex and competing priorities. </w:t>
      </w:r>
    </w:p>
    <w:p w14:paraId="388EC5E4" w14:textId="06471BBE" w:rsidR="000A20F7" w:rsidRPr="003414F2" w:rsidRDefault="000A20F7" w:rsidP="003414F2">
      <w:pPr>
        <w:pStyle w:val="ListParagraph"/>
        <w:numPr>
          <w:ilvl w:val="0"/>
          <w:numId w:val="6"/>
        </w:numPr>
        <w:jc w:val="both"/>
        <w:rPr>
          <w:rFonts w:cstheme="minorHAnsi"/>
          <w:color w:val="000000"/>
        </w:rPr>
      </w:pPr>
      <w:r w:rsidRPr="003414F2">
        <w:rPr>
          <w:rFonts w:cstheme="minorHAnsi"/>
          <w:color w:val="000000"/>
        </w:rPr>
        <w:t>Effective interpersonal skills and ability to maintain harmonious working relationships with others.</w:t>
      </w:r>
    </w:p>
    <w:p w14:paraId="41CC0DB2" w14:textId="3FD220A1" w:rsidR="000A20F7" w:rsidRPr="003414F2" w:rsidRDefault="000A20F7" w:rsidP="003414F2">
      <w:pPr>
        <w:pStyle w:val="ListParagraph"/>
        <w:numPr>
          <w:ilvl w:val="0"/>
          <w:numId w:val="6"/>
        </w:numPr>
        <w:jc w:val="both"/>
        <w:rPr>
          <w:rFonts w:cstheme="minorHAnsi"/>
          <w:color w:val="000000"/>
        </w:rPr>
      </w:pPr>
      <w:r w:rsidRPr="003414F2">
        <w:rPr>
          <w:rFonts w:cstheme="minorHAnsi"/>
          <w:color w:val="000000"/>
        </w:rPr>
        <w:t xml:space="preserve">Ability to keyboard at 60 WPM. </w:t>
      </w:r>
    </w:p>
    <w:p w14:paraId="57FB4BDD" w14:textId="1BAFF496" w:rsidR="000A20F7" w:rsidRPr="003414F2" w:rsidRDefault="000A20F7" w:rsidP="003414F2">
      <w:pPr>
        <w:pStyle w:val="ListParagraph"/>
        <w:numPr>
          <w:ilvl w:val="0"/>
          <w:numId w:val="6"/>
        </w:numPr>
        <w:jc w:val="both"/>
        <w:rPr>
          <w:rFonts w:cstheme="minorHAnsi"/>
          <w:color w:val="000000"/>
        </w:rPr>
      </w:pPr>
      <w:r w:rsidRPr="003414F2">
        <w:rPr>
          <w:rFonts w:cstheme="minorHAnsi"/>
          <w:color w:val="000000"/>
        </w:rPr>
        <w:t xml:space="preserve">Ability to take and transcribe minutes of meetings. </w:t>
      </w:r>
    </w:p>
    <w:p w14:paraId="5CCE9D78" w14:textId="6ADF63AF" w:rsidR="000A20F7" w:rsidRPr="003414F2" w:rsidRDefault="000A20F7" w:rsidP="003414F2">
      <w:pPr>
        <w:pStyle w:val="ListParagraph"/>
        <w:numPr>
          <w:ilvl w:val="0"/>
          <w:numId w:val="6"/>
        </w:numPr>
        <w:jc w:val="both"/>
        <w:rPr>
          <w:rFonts w:cstheme="minorHAnsi"/>
          <w:color w:val="000000"/>
        </w:rPr>
      </w:pPr>
      <w:r w:rsidRPr="003414F2">
        <w:rPr>
          <w:rFonts w:cstheme="minorHAnsi"/>
          <w:color w:val="000000"/>
        </w:rPr>
        <w:t xml:space="preserve">Intermediate to advanced skills using a variety of computerized software packages such as Microsoft Office, Outlook/MS Exchange &amp; Schedule +, Internet and other Windows software packages such as Microsoft Word, Excel and PowerPoint. </w:t>
      </w:r>
    </w:p>
    <w:p w14:paraId="62677987" w14:textId="1C17CC09" w:rsidR="000A20F7" w:rsidRPr="003414F2" w:rsidRDefault="000A20F7" w:rsidP="003414F2">
      <w:pPr>
        <w:pStyle w:val="ListParagraph"/>
        <w:numPr>
          <w:ilvl w:val="0"/>
          <w:numId w:val="6"/>
        </w:numPr>
        <w:jc w:val="both"/>
        <w:rPr>
          <w:rFonts w:cstheme="minorHAnsi"/>
          <w:b/>
          <w:u w:val="single"/>
        </w:rPr>
      </w:pPr>
      <w:r w:rsidRPr="003414F2">
        <w:rPr>
          <w:rFonts w:cstheme="minorHAnsi"/>
          <w:color w:val="000000"/>
        </w:rPr>
        <w:t>Working knowledge of basic bookkeeping/accounting procedures and concepts.</w:t>
      </w:r>
    </w:p>
    <w:p w14:paraId="208C6F91" w14:textId="54DD224D" w:rsidR="000A20F7" w:rsidRPr="003414F2" w:rsidRDefault="000A20F7" w:rsidP="003414F2">
      <w:pPr>
        <w:pStyle w:val="ListParagraph"/>
        <w:numPr>
          <w:ilvl w:val="0"/>
          <w:numId w:val="6"/>
        </w:numPr>
        <w:rPr>
          <w:rFonts w:eastAsia="Calibri" w:cs="Times New Roman"/>
        </w:rPr>
      </w:pPr>
      <w:r w:rsidRPr="003414F2">
        <w:rPr>
          <w:rFonts w:ascii="Calibri" w:eastAsia="Calibri" w:hAnsi="Calibri" w:cs="Times New Roman"/>
        </w:rPr>
        <w:t>Medical terminology</w:t>
      </w:r>
      <w:r w:rsidR="003414F2">
        <w:rPr>
          <w:rFonts w:ascii="Calibri" w:eastAsia="Calibri" w:hAnsi="Calibri" w:cs="Times New Roman"/>
        </w:rPr>
        <w:t>,</w:t>
      </w:r>
      <w:r w:rsidRPr="003414F2">
        <w:rPr>
          <w:rFonts w:ascii="Calibri" w:eastAsia="Calibri" w:hAnsi="Calibri" w:cs="Times New Roman"/>
        </w:rPr>
        <w:t xml:space="preserve"> medical office experience an asset but not required.</w:t>
      </w:r>
    </w:p>
    <w:p w14:paraId="15FAE013" w14:textId="2C6D9ED4" w:rsidR="00585125" w:rsidRPr="003414F2" w:rsidRDefault="00585125" w:rsidP="003414F2">
      <w:pPr>
        <w:pStyle w:val="ListParagraph"/>
        <w:numPr>
          <w:ilvl w:val="0"/>
          <w:numId w:val="6"/>
        </w:numPr>
        <w:rPr>
          <w:rFonts w:eastAsia="Calibri" w:cs="Times New Roman"/>
        </w:rPr>
      </w:pPr>
      <w:r w:rsidRPr="003414F2">
        <w:rPr>
          <w:rFonts w:eastAsia="Times New Roman" w:cs="Times New Roman"/>
        </w:rPr>
        <w:lastRenderedPageBreak/>
        <w:t>Demonstrated ability in dealing with a variety of situations and responsibilities requiring initiative, creativity and professional judgment.</w:t>
      </w:r>
    </w:p>
    <w:p w14:paraId="41C868C1" w14:textId="1D5BEEF0" w:rsidR="00585125" w:rsidRPr="003414F2" w:rsidRDefault="00585125" w:rsidP="003414F2">
      <w:pPr>
        <w:pStyle w:val="ListParagraph"/>
        <w:numPr>
          <w:ilvl w:val="0"/>
          <w:numId w:val="6"/>
        </w:numPr>
        <w:rPr>
          <w:rFonts w:eastAsia="Calibri" w:cs="Times New Roman"/>
        </w:rPr>
      </w:pPr>
      <w:r w:rsidRPr="003414F2">
        <w:rPr>
          <w:rFonts w:eastAsia="Times New Roman" w:cs="Times New Roman"/>
        </w:rPr>
        <w:t xml:space="preserve">Demonstrated ability to communicate effectively, both orally and in writing </w:t>
      </w:r>
    </w:p>
    <w:p w14:paraId="5F4200DF" w14:textId="12C3B8C7" w:rsidR="00585125" w:rsidRPr="003414F2" w:rsidRDefault="00585125" w:rsidP="003414F2">
      <w:pPr>
        <w:pStyle w:val="ListParagraph"/>
        <w:numPr>
          <w:ilvl w:val="0"/>
          <w:numId w:val="6"/>
        </w:numPr>
        <w:rPr>
          <w:rFonts w:eastAsia="Calibri" w:cs="Times New Roman"/>
        </w:rPr>
      </w:pPr>
      <w:r w:rsidRPr="003414F2">
        <w:rPr>
          <w:rFonts w:eastAsia="Times New Roman" w:cs="Times New Roman"/>
        </w:rPr>
        <w:t>Demonstrated ability to establish workload priorities.</w:t>
      </w:r>
    </w:p>
    <w:p w14:paraId="02285C28" w14:textId="62A2DFCC" w:rsidR="00585125" w:rsidRPr="003414F2" w:rsidRDefault="00585125" w:rsidP="003414F2">
      <w:pPr>
        <w:pStyle w:val="ListParagraph"/>
        <w:numPr>
          <w:ilvl w:val="0"/>
          <w:numId w:val="6"/>
        </w:numPr>
        <w:rPr>
          <w:rFonts w:eastAsia="Calibri" w:cs="Times New Roman"/>
        </w:rPr>
      </w:pPr>
      <w:r w:rsidRPr="003414F2">
        <w:rPr>
          <w:rFonts w:eastAsia="Times New Roman" w:cs="Times New Roman"/>
        </w:rPr>
        <w:t>Demonstrated ability to adjust schedule to deal with unexpected situations.</w:t>
      </w:r>
    </w:p>
    <w:p w14:paraId="616428A5" w14:textId="6AC76266" w:rsidR="00585125" w:rsidRPr="003414F2" w:rsidRDefault="00585125" w:rsidP="003414F2">
      <w:pPr>
        <w:pStyle w:val="ListParagraph"/>
        <w:numPr>
          <w:ilvl w:val="0"/>
          <w:numId w:val="6"/>
        </w:numPr>
        <w:rPr>
          <w:rFonts w:eastAsia="Calibri" w:cs="Times New Roman"/>
        </w:rPr>
      </w:pPr>
      <w:r w:rsidRPr="003414F2">
        <w:rPr>
          <w:rFonts w:eastAsia="Times New Roman" w:cs="Times New Roman"/>
        </w:rPr>
        <w:t>Demonstrated ability to work independently and collaboratively as a member of a multidisciplinary team.</w:t>
      </w:r>
    </w:p>
    <w:p w14:paraId="11AE7FD3" w14:textId="324B433D" w:rsidR="00585125" w:rsidRPr="003414F2" w:rsidRDefault="00585125" w:rsidP="003414F2">
      <w:pPr>
        <w:pStyle w:val="ListParagraph"/>
        <w:numPr>
          <w:ilvl w:val="0"/>
          <w:numId w:val="6"/>
        </w:numPr>
        <w:rPr>
          <w:rFonts w:eastAsia="Calibri" w:cs="Times New Roman"/>
        </w:rPr>
      </w:pPr>
      <w:r w:rsidRPr="003414F2">
        <w:rPr>
          <w:rFonts w:eastAsia="Times New Roman" w:cs="Times New Roman"/>
        </w:rPr>
        <w:t>Physical ability to perform the duties of the position.</w:t>
      </w:r>
    </w:p>
    <w:p w14:paraId="7A88DC5A"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t>Other Job Requirements</w:t>
      </w:r>
    </w:p>
    <w:p w14:paraId="5C2DF0F5" w14:textId="38C45F99" w:rsidR="00082383" w:rsidRPr="000A20F7" w:rsidRDefault="00082383" w:rsidP="00585125">
      <w:pPr>
        <w:numPr>
          <w:ilvl w:val="0"/>
          <w:numId w:val="4"/>
        </w:numPr>
        <w:contextualSpacing/>
        <w:rPr>
          <w:rFonts w:ascii="Calibri" w:eastAsia="Calibri" w:hAnsi="Calibri" w:cs="Times New Roman"/>
        </w:rPr>
      </w:pPr>
      <w:r w:rsidRPr="00B46292">
        <w:rPr>
          <w:rFonts w:eastAsia="Times New Roman" w:cs="Times New Roman"/>
        </w:rPr>
        <w:t xml:space="preserve">Successful applicants will be required </w:t>
      </w:r>
      <w:r>
        <w:rPr>
          <w:rFonts w:eastAsia="Times New Roman" w:cs="Times New Roman"/>
        </w:rPr>
        <w:t>to complete a Criminal Records c</w:t>
      </w:r>
      <w:r w:rsidRPr="00B46292">
        <w:rPr>
          <w:rFonts w:eastAsia="Times New Roman" w:cs="Times New Roman"/>
        </w:rPr>
        <w:t>heck.</w:t>
      </w:r>
      <w:bookmarkStart w:id="0" w:name="_GoBack"/>
      <w:bookmarkEnd w:id="0"/>
    </w:p>
    <w:p w14:paraId="1CF61AA9" w14:textId="11CB4E97" w:rsidR="00585125" w:rsidRPr="00881BE1" w:rsidRDefault="003414F2" w:rsidP="0058512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Pr>
          <w:rFonts w:ascii="Segoe UI Semibold" w:eastAsia="Times New Roman" w:hAnsi="Segoe UI Semibold" w:cs="Times New Roman"/>
          <w:color w:val="2E74B5" w:themeColor="accent1" w:themeShade="BF"/>
          <w:sz w:val="32"/>
          <w:szCs w:val="32"/>
        </w:rPr>
        <w:t>D</w:t>
      </w:r>
      <w:r w:rsidR="00585125" w:rsidRPr="00881BE1">
        <w:rPr>
          <w:rFonts w:ascii="Segoe UI Semibold" w:eastAsia="Times New Roman" w:hAnsi="Segoe UI Semibold" w:cs="Times New Roman"/>
          <w:color w:val="2E74B5" w:themeColor="accent1" w:themeShade="BF"/>
          <w:sz w:val="32"/>
          <w:szCs w:val="32"/>
        </w:rPr>
        <w:t>iversity</w:t>
      </w:r>
    </w:p>
    <w:p w14:paraId="28697952" w14:textId="2D4A6042" w:rsidR="00585125" w:rsidRPr="00FD177E" w:rsidRDefault="00585125" w:rsidP="00585125">
      <w:pPr>
        <w:rPr>
          <w:rFonts w:ascii="Calibri" w:eastAsia="Calibri" w:hAnsi="Calibri" w:cs="Times New Roman"/>
        </w:rPr>
      </w:pPr>
      <w:r w:rsidRPr="00FD177E">
        <w:rPr>
          <w:rFonts w:ascii="Calibri" w:eastAsia="Calibri" w:hAnsi="Calibri" w:cs="Times New Roman"/>
        </w:rPr>
        <w:t>The Victoria Youth Clinic Society welcomes applications from all qualified applicants including but</w:t>
      </w:r>
      <w:r w:rsidR="00A83D8F">
        <w:rPr>
          <w:rFonts w:ascii="Calibri" w:eastAsia="Calibri" w:hAnsi="Calibri" w:cs="Times New Roman"/>
        </w:rPr>
        <w:t xml:space="preserve"> not limited by those of any gender</w:t>
      </w:r>
      <w:r w:rsidRPr="00FD177E">
        <w:rPr>
          <w:rFonts w:ascii="Calibri" w:eastAsia="Calibri" w:hAnsi="Calibri" w:cs="Times New Roman"/>
        </w:rPr>
        <w:t xml:space="preserve">, race, orientation, or disability. Multilingual skills and multicultural competence are assets.  </w:t>
      </w:r>
    </w:p>
    <w:p w14:paraId="716013E8"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t>Compensation</w:t>
      </w:r>
    </w:p>
    <w:p w14:paraId="0DE89250" w14:textId="77777777" w:rsidR="00585125" w:rsidRPr="00FD177E" w:rsidRDefault="00585125" w:rsidP="00585125">
      <w:pPr>
        <w:rPr>
          <w:rFonts w:ascii="Calibri" w:eastAsia="Calibri" w:hAnsi="Calibri" w:cs="Times New Roman"/>
        </w:rPr>
      </w:pPr>
      <w:r w:rsidRPr="00FD177E">
        <w:rPr>
          <w:rFonts w:ascii="Calibri" w:eastAsia="Calibri" w:hAnsi="Calibri" w:cs="Times New Roman"/>
        </w:rPr>
        <w:t>Competi</w:t>
      </w:r>
      <w:r>
        <w:rPr>
          <w:rFonts w:ascii="Calibri" w:eastAsia="Calibri" w:hAnsi="Calibri" w:cs="Times New Roman"/>
        </w:rPr>
        <w:t>tive salary and benefit package.</w:t>
      </w:r>
    </w:p>
    <w:p w14:paraId="2E41B140" w14:textId="5FEEC79A" w:rsidR="00585125" w:rsidRDefault="00585125" w:rsidP="00585125">
      <w:pPr>
        <w:rPr>
          <w:rFonts w:ascii="Calibri" w:eastAsia="Calibri" w:hAnsi="Calibri" w:cs="Times New Roman"/>
        </w:rPr>
      </w:pPr>
      <w:r w:rsidRPr="00FD177E">
        <w:rPr>
          <w:rFonts w:ascii="Calibri" w:eastAsia="Calibri" w:hAnsi="Calibri" w:cs="Times New Roman"/>
        </w:rPr>
        <w:t>Please send cover l</w:t>
      </w:r>
      <w:r w:rsidR="00966EB5">
        <w:rPr>
          <w:rFonts w:ascii="Calibri" w:eastAsia="Calibri" w:hAnsi="Calibri" w:cs="Times New Roman"/>
        </w:rPr>
        <w:t>etter and CV to Melanie Winter, Operations Manager of Foundry Victoria</w:t>
      </w:r>
      <w:r w:rsidRPr="00FD177E">
        <w:rPr>
          <w:rFonts w:ascii="Calibri" w:eastAsia="Calibri" w:hAnsi="Calibri" w:cs="Times New Roman"/>
        </w:rPr>
        <w:t xml:space="preserve"> (</w:t>
      </w:r>
      <w:hyperlink r:id="rId9" w:history="1">
        <w:r w:rsidR="00966EB5" w:rsidRPr="00D279AF">
          <w:rPr>
            <w:rStyle w:val="Hyperlink"/>
            <w:rFonts w:ascii="Calibri" w:eastAsia="Calibri" w:hAnsi="Calibri" w:cs="Times New Roman"/>
          </w:rPr>
          <w:t>mwinter@foundryvictoria.ca</w:t>
        </w:r>
      </w:hyperlink>
      <w:r w:rsidR="00E668A0">
        <w:rPr>
          <w:rFonts w:ascii="Calibri" w:eastAsia="Calibri" w:hAnsi="Calibri" w:cs="Times New Roman"/>
        </w:rPr>
        <w:t>) by May 10</w:t>
      </w:r>
      <w:r w:rsidR="000A20F7">
        <w:rPr>
          <w:rFonts w:ascii="Calibri" w:eastAsia="Calibri" w:hAnsi="Calibri" w:cs="Times New Roman"/>
        </w:rPr>
        <w:t>, 2020</w:t>
      </w:r>
      <w:r w:rsidRPr="00FD177E">
        <w:rPr>
          <w:rFonts w:ascii="Calibri" w:eastAsia="Calibri" w:hAnsi="Calibri" w:cs="Times New Roman"/>
        </w:rPr>
        <w:t xml:space="preserve">.  </w:t>
      </w:r>
      <w:r w:rsidR="003414F2">
        <w:rPr>
          <w:rFonts w:ascii="Calibri" w:eastAsia="Calibri" w:hAnsi="Calibri" w:cs="Times New Roman"/>
        </w:rPr>
        <w:t>Please no phone calls.</w:t>
      </w:r>
    </w:p>
    <w:p w14:paraId="2939A1D8" w14:textId="78DA3D09" w:rsidR="00585125" w:rsidRPr="00FD177E" w:rsidRDefault="000A20F7" w:rsidP="00585125">
      <w:r>
        <w:rPr>
          <w:rFonts w:ascii="Calibri" w:eastAsia="Calibri" w:hAnsi="Calibri" w:cs="Times New Roman"/>
        </w:rPr>
        <w:t xml:space="preserve">Only </w:t>
      </w:r>
      <w:r w:rsidR="00966EB5">
        <w:rPr>
          <w:rFonts w:ascii="Calibri" w:eastAsia="Calibri" w:hAnsi="Calibri" w:cs="Times New Roman"/>
        </w:rPr>
        <w:t xml:space="preserve">those </w:t>
      </w:r>
      <w:r>
        <w:rPr>
          <w:rFonts w:ascii="Calibri" w:eastAsia="Calibri" w:hAnsi="Calibri" w:cs="Times New Roman"/>
        </w:rPr>
        <w:t>s</w:t>
      </w:r>
      <w:r w:rsidR="00585125" w:rsidRPr="00FD177E">
        <w:rPr>
          <w:rFonts w:ascii="Calibri" w:eastAsia="Calibri" w:hAnsi="Calibri" w:cs="Times New Roman"/>
        </w:rPr>
        <w:t>elected applicants</w:t>
      </w:r>
      <w:r>
        <w:rPr>
          <w:rFonts w:ascii="Calibri" w:eastAsia="Calibri" w:hAnsi="Calibri" w:cs="Times New Roman"/>
        </w:rPr>
        <w:t xml:space="preserve"> scheduled for interviews will be contacted.</w:t>
      </w:r>
      <w:r w:rsidR="00A83D8F">
        <w:rPr>
          <w:rFonts w:ascii="Calibri" w:eastAsia="Calibri" w:hAnsi="Calibri" w:cs="Times New Roman"/>
        </w:rPr>
        <w:t xml:space="preserve"> </w:t>
      </w:r>
    </w:p>
    <w:p w14:paraId="23029AC9" w14:textId="77777777" w:rsidR="0073509E" w:rsidRDefault="00E668A0"/>
    <w:sectPr w:rsidR="00735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108"/>
    <w:multiLevelType w:val="hybridMultilevel"/>
    <w:tmpl w:val="98384526"/>
    <w:lvl w:ilvl="0" w:tplc="04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E85C21"/>
    <w:multiLevelType w:val="hybridMultilevel"/>
    <w:tmpl w:val="760AB76C"/>
    <w:lvl w:ilvl="0" w:tplc="737CC1E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C196A"/>
    <w:multiLevelType w:val="hybridMultilevel"/>
    <w:tmpl w:val="73F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64067"/>
    <w:multiLevelType w:val="hybridMultilevel"/>
    <w:tmpl w:val="20D0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8836DD"/>
    <w:multiLevelType w:val="hybridMultilevel"/>
    <w:tmpl w:val="CF92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748DE"/>
    <w:multiLevelType w:val="hybridMultilevel"/>
    <w:tmpl w:val="464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25"/>
    <w:rsid w:val="00082383"/>
    <w:rsid w:val="000A20F7"/>
    <w:rsid w:val="003414F2"/>
    <w:rsid w:val="003C6D4B"/>
    <w:rsid w:val="005431E2"/>
    <w:rsid w:val="00585125"/>
    <w:rsid w:val="007F1E3A"/>
    <w:rsid w:val="009317D8"/>
    <w:rsid w:val="00966EB5"/>
    <w:rsid w:val="00A83D8F"/>
    <w:rsid w:val="00B06D0B"/>
    <w:rsid w:val="00B46292"/>
    <w:rsid w:val="00E668A0"/>
    <w:rsid w:val="00FC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02C8"/>
  <w15:chartTrackingRefBased/>
  <w15:docId w15:val="{00D9A852-1319-47E1-B890-59B6D394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5125"/>
    <w:pPr>
      <w:spacing w:after="0" w:line="240" w:lineRule="auto"/>
    </w:pPr>
    <w:rPr>
      <w:sz w:val="24"/>
    </w:rPr>
  </w:style>
  <w:style w:type="character" w:customStyle="1" w:styleId="NoSpacingChar">
    <w:name w:val="No Spacing Char"/>
    <w:link w:val="NoSpacing"/>
    <w:uiPriority w:val="1"/>
    <w:rsid w:val="00585125"/>
    <w:rPr>
      <w:sz w:val="24"/>
    </w:rPr>
  </w:style>
  <w:style w:type="character" w:styleId="Hyperlink">
    <w:name w:val="Hyperlink"/>
    <w:basedOn w:val="DefaultParagraphFont"/>
    <w:uiPriority w:val="99"/>
    <w:unhideWhenUsed/>
    <w:rsid w:val="00585125"/>
    <w:rPr>
      <w:color w:val="0563C1" w:themeColor="hyperlink"/>
      <w:u w:val="single"/>
    </w:rPr>
  </w:style>
  <w:style w:type="paragraph" w:styleId="BodyText2">
    <w:name w:val="Body Text 2"/>
    <w:basedOn w:val="Normal"/>
    <w:link w:val="BodyText2Char"/>
    <w:rsid w:val="00A83D8F"/>
    <w:pPr>
      <w:overflowPunct w:val="0"/>
      <w:autoSpaceDE w:val="0"/>
      <w:autoSpaceDN w:val="0"/>
      <w:adjustRightInd w:val="0"/>
      <w:spacing w:after="0" w:line="240" w:lineRule="auto"/>
      <w:ind w:left="720"/>
      <w:textAlignment w:val="baseline"/>
    </w:pPr>
    <w:rPr>
      <w:rFonts w:ascii="Times" w:eastAsia="Times New Roman" w:hAnsi="Times" w:cs="Times New Roman"/>
      <w:sz w:val="24"/>
      <w:szCs w:val="20"/>
    </w:rPr>
  </w:style>
  <w:style w:type="character" w:customStyle="1" w:styleId="BodyText2Char">
    <w:name w:val="Body Text 2 Char"/>
    <w:basedOn w:val="DefaultParagraphFont"/>
    <w:link w:val="BodyText2"/>
    <w:rsid w:val="00A83D8F"/>
    <w:rPr>
      <w:rFonts w:ascii="Times" w:eastAsia="Times New Roman" w:hAnsi="Times" w:cs="Times New Roman"/>
      <w:sz w:val="24"/>
      <w:szCs w:val="20"/>
    </w:rPr>
  </w:style>
  <w:style w:type="paragraph" w:styleId="ListParagraph">
    <w:name w:val="List Paragraph"/>
    <w:basedOn w:val="Normal"/>
    <w:uiPriority w:val="34"/>
    <w:qFormat/>
    <w:rsid w:val="000A2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winter@foundryvictor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354B695770E44919E765C915A6130" ma:contentTypeVersion="13" ma:contentTypeDescription="Create a new document." ma:contentTypeScope="" ma:versionID="8e9dfd5649d629dfb794096dc87c5ee6">
  <xsd:schema xmlns:xsd="http://www.w3.org/2001/XMLSchema" xmlns:xs="http://www.w3.org/2001/XMLSchema" xmlns:p="http://schemas.microsoft.com/office/2006/metadata/properties" xmlns:ns3="b0b1cf3a-dd85-4e01-bf66-4b89db860bc6" xmlns:ns4="c745144c-999f-4fc7-99fa-d740133b79ed" targetNamespace="http://schemas.microsoft.com/office/2006/metadata/properties" ma:root="true" ma:fieldsID="4729dfc2e0e262af7dc04112c8d09ede" ns3:_="" ns4:_="">
    <xsd:import namespace="b0b1cf3a-dd85-4e01-bf66-4b89db860bc6"/>
    <xsd:import namespace="c745144c-999f-4fc7-99fa-d740133b79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1cf3a-dd85-4e01-bf66-4b89db86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5144c-999f-4fc7-99fa-d740133b79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499E6-DC04-4A61-BF41-D3B955DD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1cf3a-dd85-4e01-bf66-4b89db860bc6"/>
    <ds:schemaRef ds:uri="c745144c-999f-4fc7-99fa-d740133b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E3725-00B5-41B1-B420-8D2278B569C7}">
  <ds:schemaRefs>
    <ds:schemaRef ds:uri="http://schemas.microsoft.com/sharepoint/v3/contenttype/forms"/>
  </ds:schemaRefs>
</ds:datastoreItem>
</file>

<file path=customXml/itemProps3.xml><?xml version="1.0" encoding="utf-8"?>
<ds:datastoreItem xmlns:ds="http://schemas.openxmlformats.org/officeDocument/2006/customXml" ds:itemID="{4702232E-322A-4063-8548-BB7886459645}">
  <ds:schemaRefs>
    <ds:schemaRef ds:uri="b0b1cf3a-dd85-4e01-bf66-4b89db860bc6"/>
    <ds:schemaRef ds:uri="http://purl.org/dc/dcmitype/"/>
    <ds:schemaRef ds:uri="http://schemas.microsoft.com/office/infopath/2007/PartnerControls"/>
    <ds:schemaRef ds:uri="http://purl.org/dc/elements/1.1/"/>
    <ds:schemaRef ds:uri="http://schemas.microsoft.com/office/2006/metadata/properties"/>
    <ds:schemaRef ds:uri="c745144c-999f-4fc7-99fa-d740133b79e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Thompson</dc:creator>
  <cp:keywords/>
  <dc:description/>
  <cp:lastModifiedBy>Barbara Thompson</cp:lastModifiedBy>
  <cp:revision>4</cp:revision>
  <dcterms:created xsi:type="dcterms:W3CDTF">2020-04-14T22:11:00Z</dcterms:created>
  <dcterms:modified xsi:type="dcterms:W3CDTF">2020-04-27T15:37:00Z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0x0101009C9354B695770E44919E765C915A6130</vt:lpwstr>
  </property>
</Properties>
</file>